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45" w:rsidRDefault="00F63645" w:rsidP="00AB53AF">
      <w:pPr>
        <w:keepNext/>
        <w:spacing w:after="0" w:line="240" w:lineRule="auto"/>
        <w:ind w:right="-284"/>
        <w:jc w:val="center"/>
        <w:outlineLvl w:val="0"/>
        <w:rPr>
          <w:rFonts w:ascii="Times New Roman" w:hAnsi="Times New Roman"/>
          <w:b/>
          <w:sz w:val="36"/>
          <w:szCs w:val="36"/>
        </w:rPr>
      </w:pPr>
      <w:r>
        <w:rPr>
          <w:rFonts w:ascii="Times New Roman" w:hAnsi="Times New Roman"/>
          <w:b/>
          <w:sz w:val="36"/>
          <w:szCs w:val="36"/>
        </w:rPr>
        <w:t>МЕСТНАЯ АДМИНИСТРАЦИЯ</w:t>
      </w:r>
    </w:p>
    <w:p w:rsidR="00F63645" w:rsidRDefault="00F63645" w:rsidP="00AB53AF">
      <w:pPr>
        <w:keepNext/>
        <w:spacing w:after="0" w:line="240" w:lineRule="auto"/>
        <w:ind w:right="-284"/>
        <w:jc w:val="center"/>
        <w:outlineLvl w:val="1"/>
        <w:rPr>
          <w:rFonts w:ascii="Times New Roman" w:hAnsi="Times New Roman"/>
          <w:b/>
          <w:sz w:val="32"/>
          <w:szCs w:val="32"/>
          <w:lang w:eastAsia="ru-RU"/>
        </w:rPr>
      </w:pPr>
      <w:r>
        <w:rPr>
          <w:rFonts w:ascii="Times New Roman" w:hAnsi="Times New Roman"/>
          <w:b/>
          <w:sz w:val="32"/>
          <w:szCs w:val="32"/>
          <w:lang w:eastAsia="ru-RU"/>
        </w:rPr>
        <w:t>внутригородского муниципального образования</w:t>
      </w:r>
    </w:p>
    <w:p w:rsidR="00F63645" w:rsidRDefault="00F63645" w:rsidP="00AB53AF">
      <w:pPr>
        <w:keepNext/>
        <w:spacing w:after="0" w:line="240" w:lineRule="auto"/>
        <w:ind w:right="-284"/>
        <w:jc w:val="center"/>
        <w:outlineLvl w:val="1"/>
        <w:rPr>
          <w:rFonts w:ascii="Times New Roman" w:hAnsi="Times New Roman"/>
          <w:b/>
          <w:sz w:val="32"/>
          <w:szCs w:val="32"/>
          <w:lang w:eastAsia="ru-RU"/>
        </w:rPr>
      </w:pPr>
      <w:r>
        <w:rPr>
          <w:rFonts w:ascii="Times New Roman" w:hAnsi="Times New Roman"/>
          <w:b/>
          <w:sz w:val="32"/>
          <w:szCs w:val="32"/>
          <w:lang w:eastAsia="ru-RU"/>
        </w:rPr>
        <w:t xml:space="preserve">города федерального значения </w:t>
      </w:r>
    </w:p>
    <w:p w:rsidR="00F63645" w:rsidRDefault="00F63645" w:rsidP="00AB53AF">
      <w:pPr>
        <w:keepNext/>
        <w:spacing w:after="0" w:line="240" w:lineRule="auto"/>
        <w:ind w:right="-284"/>
        <w:jc w:val="center"/>
        <w:outlineLvl w:val="1"/>
        <w:rPr>
          <w:rFonts w:ascii="Times New Roman" w:hAnsi="Times New Roman"/>
          <w:b/>
          <w:sz w:val="32"/>
          <w:szCs w:val="32"/>
          <w:lang w:eastAsia="ru-RU"/>
        </w:rPr>
      </w:pPr>
      <w:r>
        <w:rPr>
          <w:rFonts w:ascii="Times New Roman" w:hAnsi="Times New Roman"/>
          <w:b/>
          <w:sz w:val="32"/>
          <w:szCs w:val="32"/>
          <w:lang w:eastAsia="ru-RU"/>
        </w:rPr>
        <w:t xml:space="preserve">Санкт-Петербурга муниципальный округ </w:t>
      </w:r>
      <w:proofErr w:type="spellStart"/>
      <w:r>
        <w:rPr>
          <w:rFonts w:ascii="Times New Roman" w:hAnsi="Times New Roman"/>
          <w:b/>
          <w:sz w:val="32"/>
          <w:szCs w:val="32"/>
          <w:lang w:eastAsia="ru-RU"/>
        </w:rPr>
        <w:t>Купчино</w:t>
      </w:r>
      <w:proofErr w:type="spellEnd"/>
    </w:p>
    <w:p w:rsidR="00F63645" w:rsidRDefault="00F63645" w:rsidP="00AB53AF">
      <w:pPr>
        <w:spacing w:after="0" w:line="240" w:lineRule="auto"/>
        <w:ind w:right="-284"/>
        <w:jc w:val="center"/>
        <w:rPr>
          <w:rFonts w:ascii="Times New Roman" w:hAnsi="Times New Roman"/>
          <w:b/>
          <w:bCs/>
          <w:sz w:val="8"/>
          <w:szCs w:val="8"/>
          <w:lang w:eastAsia="ru-RU"/>
        </w:rPr>
      </w:pPr>
    </w:p>
    <w:tbl>
      <w:tblPr>
        <w:tblW w:w="9498"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498"/>
      </w:tblGrid>
      <w:tr w:rsidR="00F63645" w:rsidTr="00AB53AF">
        <w:trPr>
          <w:trHeight w:val="168"/>
        </w:trPr>
        <w:tc>
          <w:tcPr>
            <w:tcW w:w="9498" w:type="dxa"/>
            <w:tcBorders>
              <w:top w:val="thickThinSmallGap" w:sz="24" w:space="0" w:color="auto"/>
              <w:left w:val="nil"/>
              <w:bottom w:val="nil"/>
              <w:right w:val="nil"/>
            </w:tcBorders>
          </w:tcPr>
          <w:p w:rsidR="00F63645" w:rsidRDefault="00F63645" w:rsidP="00F63645">
            <w:pPr>
              <w:spacing w:after="0" w:line="240" w:lineRule="auto"/>
              <w:ind w:right="-284"/>
              <w:jc w:val="center"/>
              <w:rPr>
                <w:rFonts w:ascii="Times New Roman" w:hAnsi="Times New Roman"/>
                <w:sz w:val="12"/>
                <w:szCs w:val="12"/>
                <w:lang w:eastAsia="ru-RU"/>
              </w:rPr>
            </w:pPr>
          </w:p>
          <w:p w:rsidR="00F63645" w:rsidRDefault="00F63645" w:rsidP="00F63645">
            <w:pPr>
              <w:spacing w:after="0" w:line="240" w:lineRule="auto"/>
              <w:ind w:right="-284"/>
              <w:jc w:val="center"/>
              <w:rPr>
                <w:rFonts w:ascii="Times New Roman" w:hAnsi="Times New Roman"/>
                <w:sz w:val="18"/>
                <w:szCs w:val="18"/>
                <w:lang w:eastAsia="ru-RU"/>
              </w:rPr>
            </w:pPr>
          </w:p>
        </w:tc>
      </w:tr>
    </w:tbl>
    <w:p w:rsidR="00F63645" w:rsidRDefault="00F63645" w:rsidP="00AB53AF">
      <w:pPr>
        <w:autoSpaceDE w:val="0"/>
        <w:autoSpaceDN w:val="0"/>
        <w:adjustRightInd w:val="0"/>
        <w:spacing w:after="0" w:line="240" w:lineRule="auto"/>
        <w:ind w:right="-284"/>
        <w:jc w:val="center"/>
        <w:outlineLvl w:val="0"/>
        <w:rPr>
          <w:rFonts w:ascii="Times New Roman" w:hAnsi="Times New Roman"/>
          <w:b/>
          <w:sz w:val="36"/>
          <w:szCs w:val="36"/>
          <w:lang w:eastAsia="ru-RU"/>
        </w:rPr>
      </w:pPr>
      <w:r>
        <w:rPr>
          <w:rFonts w:ascii="Times New Roman" w:hAnsi="Times New Roman"/>
          <w:b/>
          <w:sz w:val="36"/>
          <w:szCs w:val="36"/>
          <w:lang w:eastAsia="ru-RU"/>
        </w:rPr>
        <w:t>ПОСТАНОВЛЕНИЕ</w:t>
      </w:r>
    </w:p>
    <w:p w:rsidR="00F63645" w:rsidRDefault="00F63645" w:rsidP="00F63645">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b/>
          <w:sz w:val="28"/>
          <w:szCs w:val="28"/>
          <w:lang w:eastAsia="ru-RU"/>
        </w:rPr>
        <w:t xml:space="preserve">11.08.2023 </w:t>
      </w:r>
      <w:r w:rsidRPr="0008397A">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08397A">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08397A">
        <w:rPr>
          <w:rFonts w:ascii="Times New Roman" w:hAnsi="Times New Roman"/>
          <w:b/>
          <w:sz w:val="28"/>
          <w:szCs w:val="28"/>
          <w:lang w:eastAsia="ru-RU"/>
        </w:rPr>
        <w:t xml:space="preserve">         №</w:t>
      </w:r>
      <w:r>
        <w:rPr>
          <w:rFonts w:ascii="Times New Roman" w:hAnsi="Times New Roman"/>
          <w:b/>
          <w:sz w:val="28"/>
          <w:szCs w:val="28"/>
          <w:lang w:eastAsia="ru-RU"/>
        </w:rPr>
        <w:t xml:space="preserve"> 38</w:t>
      </w:r>
    </w:p>
    <w:tbl>
      <w:tblPr>
        <w:tblStyle w:val="a3"/>
        <w:tblW w:w="957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3922A7" w:rsidRPr="003922A7" w:rsidTr="002A7E35">
        <w:trPr>
          <w:trHeight w:val="2171"/>
        </w:trPr>
        <w:tc>
          <w:tcPr>
            <w:tcW w:w="4503" w:type="dxa"/>
            <w:shd w:val="clear" w:color="auto" w:fill="FFFFFF" w:themeFill="background1"/>
          </w:tcPr>
          <w:p w:rsidR="000F69E5" w:rsidRPr="002A7E35" w:rsidRDefault="004E57DE" w:rsidP="002A7E35">
            <w:pPr>
              <w:pStyle w:val="a8"/>
              <w:spacing w:before="120" w:after="120"/>
              <w:jc w:val="both"/>
              <w:rPr>
                <w:rFonts w:ascii="Times New Roman" w:hAnsi="Times New Roman"/>
                <w:b/>
                <w:i/>
                <w:lang w:eastAsia="ru-RU"/>
              </w:rPr>
            </w:pPr>
            <w:r w:rsidRPr="002A7E35">
              <w:rPr>
                <w:rFonts w:ascii="Times New Roman" w:hAnsi="Times New Roman"/>
                <w:b/>
              </w:rPr>
              <w:t>О внесени</w:t>
            </w:r>
            <w:r w:rsidR="002A7E35" w:rsidRPr="002A7E35">
              <w:rPr>
                <w:rFonts w:ascii="Times New Roman" w:hAnsi="Times New Roman"/>
                <w:b/>
              </w:rPr>
              <w:t>и изменений в постановление от 13</w:t>
            </w:r>
            <w:r w:rsidR="00BC4299" w:rsidRPr="002A7E35">
              <w:rPr>
                <w:rFonts w:ascii="Times New Roman" w:hAnsi="Times New Roman"/>
                <w:b/>
              </w:rPr>
              <w:t>.1</w:t>
            </w:r>
            <w:r w:rsidR="002A7E35" w:rsidRPr="002A7E35">
              <w:rPr>
                <w:rFonts w:ascii="Times New Roman" w:hAnsi="Times New Roman"/>
                <w:b/>
              </w:rPr>
              <w:t>0.2022 № 49</w:t>
            </w:r>
            <w:r w:rsidRPr="002A7E35">
              <w:rPr>
                <w:rFonts w:ascii="Times New Roman" w:hAnsi="Times New Roman"/>
                <w:b/>
              </w:rPr>
              <w:t xml:space="preserve"> «</w:t>
            </w:r>
            <w:r w:rsidR="002A7E35" w:rsidRPr="002A7E35">
              <w:rPr>
                <w:rFonts w:ascii="Times New Roman" w:hAnsi="Times New Roman"/>
                <w:b/>
              </w:rPr>
              <w:t xml:space="preserve">О порядке принятия решений о разработке муниципальных программ </w:t>
            </w:r>
            <w:r w:rsidR="002A7E35" w:rsidRPr="002A7E35">
              <w:rPr>
                <w:rFonts w:ascii="Times New Roman" w:hAnsi="Times New Roman"/>
                <w:b/>
                <w:lang w:eastAsia="ru-RU"/>
              </w:rPr>
              <w:t xml:space="preserve">внутригородского муниципального образования города федерального значения Санкт-Петербурга муниципальный округ </w:t>
            </w:r>
            <w:proofErr w:type="spellStart"/>
            <w:r w:rsidR="002A7E35" w:rsidRPr="002A7E35">
              <w:rPr>
                <w:rFonts w:ascii="Times New Roman" w:hAnsi="Times New Roman"/>
                <w:b/>
                <w:lang w:eastAsia="ru-RU"/>
              </w:rPr>
              <w:t>Купчино</w:t>
            </w:r>
            <w:proofErr w:type="spellEnd"/>
            <w:r w:rsidR="002A7E35" w:rsidRPr="002A7E35">
              <w:rPr>
                <w:rFonts w:ascii="Times New Roman" w:hAnsi="Times New Roman"/>
                <w:b/>
                <w:lang w:eastAsia="ru-RU"/>
              </w:rPr>
              <w:t>, формирования, реализации и проведения оценки эффективности их реализации</w:t>
            </w:r>
            <w:r w:rsidRPr="002A7E35">
              <w:rPr>
                <w:rFonts w:ascii="Times New Roman" w:hAnsi="Times New Roman"/>
                <w:b/>
              </w:rPr>
              <w:t xml:space="preserve">» </w:t>
            </w:r>
          </w:p>
        </w:tc>
        <w:tc>
          <w:tcPr>
            <w:tcW w:w="5068" w:type="dxa"/>
          </w:tcPr>
          <w:p w:rsidR="000F69E5" w:rsidRPr="003922A7" w:rsidRDefault="000F69E5" w:rsidP="006662BA">
            <w:pPr>
              <w:spacing w:before="120" w:after="120"/>
              <w:rPr>
                <w:rFonts w:ascii="Times New Roman" w:hAnsi="Times New Roman"/>
                <w:i/>
                <w:iCs/>
                <w:szCs w:val="24"/>
              </w:rPr>
            </w:pPr>
          </w:p>
        </w:tc>
      </w:tr>
    </w:tbl>
    <w:p w:rsidR="00312FFE" w:rsidRPr="0086393C" w:rsidRDefault="00BC4299" w:rsidP="00002686">
      <w:pPr>
        <w:pStyle w:val="a8"/>
        <w:ind w:firstLine="851"/>
        <w:jc w:val="both"/>
        <w:rPr>
          <w:rFonts w:ascii="Times New Roman" w:hAnsi="Times New Roman"/>
          <w:sz w:val="24"/>
          <w:szCs w:val="24"/>
          <w:lang w:eastAsia="ru-RU"/>
        </w:rPr>
      </w:pPr>
      <w:r w:rsidRPr="0086393C">
        <w:rPr>
          <w:rFonts w:ascii="Times New Roman" w:hAnsi="Times New Roman"/>
          <w:sz w:val="24"/>
          <w:szCs w:val="24"/>
          <w:lang w:eastAsia="ru-RU"/>
        </w:rPr>
        <w:t xml:space="preserve">В соответствии с Бюджетным кодексом Российской Федерации от 31.07.1998 </w:t>
      </w:r>
      <w:r w:rsidRPr="0086393C">
        <w:rPr>
          <w:rFonts w:ascii="Times New Roman" w:hAnsi="Times New Roman"/>
          <w:sz w:val="24"/>
          <w:szCs w:val="24"/>
          <w:lang w:eastAsia="ru-RU"/>
        </w:rPr>
        <w:br/>
        <w:t>№ 145-ФЗ, с Положением о бюджетном процессе внутригородского муниципального</w:t>
      </w:r>
      <w:r w:rsidR="00147C0C" w:rsidRPr="0086393C">
        <w:rPr>
          <w:rFonts w:ascii="Times New Roman" w:hAnsi="Times New Roman"/>
          <w:sz w:val="24"/>
          <w:szCs w:val="24"/>
          <w:lang w:eastAsia="ru-RU"/>
        </w:rPr>
        <w:t xml:space="preserve"> образования города федерального значения Санкт-Петербурга муниципальный округ </w:t>
      </w:r>
      <w:proofErr w:type="spellStart"/>
      <w:r w:rsidR="00147C0C" w:rsidRPr="0086393C">
        <w:rPr>
          <w:rFonts w:ascii="Times New Roman" w:hAnsi="Times New Roman"/>
          <w:sz w:val="24"/>
          <w:szCs w:val="24"/>
          <w:lang w:eastAsia="ru-RU"/>
        </w:rPr>
        <w:t>Купчино</w:t>
      </w:r>
      <w:proofErr w:type="spellEnd"/>
      <w:r w:rsidR="00147C0C" w:rsidRPr="0086393C">
        <w:rPr>
          <w:rFonts w:ascii="Times New Roman" w:hAnsi="Times New Roman"/>
          <w:sz w:val="24"/>
          <w:szCs w:val="24"/>
          <w:lang w:eastAsia="ru-RU"/>
        </w:rPr>
        <w:t xml:space="preserve"> от 30.11.2021 № 29 (в ред. От 06.10.2022 № 39) и Уставом внутригородского муниципального образования города федерального значения Санкт-Петербурга муниципальный округ </w:t>
      </w:r>
      <w:proofErr w:type="spellStart"/>
      <w:r w:rsidR="00147C0C" w:rsidRPr="0086393C">
        <w:rPr>
          <w:rFonts w:ascii="Times New Roman" w:hAnsi="Times New Roman"/>
          <w:sz w:val="24"/>
          <w:szCs w:val="24"/>
          <w:lang w:eastAsia="ru-RU"/>
        </w:rPr>
        <w:t>Купчино</w:t>
      </w:r>
      <w:proofErr w:type="spellEnd"/>
      <w:r w:rsidR="00AB182A" w:rsidRPr="0086393C">
        <w:rPr>
          <w:rFonts w:ascii="Times New Roman" w:hAnsi="Times New Roman"/>
          <w:sz w:val="24"/>
          <w:szCs w:val="24"/>
          <w:lang w:eastAsia="ru-RU"/>
        </w:rPr>
        <w:t xml:space="preserve"> Местная администрация внутригородского муниципального образования города федерального значения Санкт-Петербурга муниципальный округ </w:t>
      </w:r>
      <w:proofErr w:type="spellStart"/>
      <w:r w:rsidR="00AB182A" w:rsidRPr="0086393C">
        <w:rPr>
          <w:rFonts w:ascii="Times New Roman" w:hAnsi="Times New Roman"/>
          <w:sz w:val="24"/>
          <w:szCs w:val="24"/>
          <w:lang w:eastAsia="ru-RU"/>
        </w:rPr>
        <w:t>Купчино</w:t>
      </w:r>
      <w:proofErr w:type="spellEnd"/>
    </w:p>
    <w:p w:rsidR="00AB182A" w:rsidRPr="003922A7" w:rsidRDefault="00AB182A" w:rsidP="00AB182A">
      <w:pPr>
        <w:spacing w:before="120" w:after="120" w:line="240" w:lineRule="auto"/>
        <w:ind w:firstLine="709"/>
        <w:jc w:val="center"/>
        <w:rPr>
          <w:rFonts w:ascii="Times New Roman" w:hAnsi="Times New Roman"/>
          <w:b/>
          <w:sz w:val="24"/>
          <w:szCs w:val="24"/>
          <w:lang w:eastAsia="ru-RU"/>
        </w:rPr>
      </w:pPr>
      <w:r w:rsidRPr="003922A7">
        <w:rPr>
          <w:rFonts w:ascii="Times New Roman" w:hAnsi="Times New Roman"/>
          <w:b/>
          <w:sz w:val="24"/>
          <w:szCs w:val="24"/>
          <w:lang w:eastAsia="ru-RU"/>
        </w:rPr>
        <w:t>ПОСТАНОВЛЯЕТ:</w:t>
      </w:r>
    </w:p>
    <w:p w:rsidR="004B2B61" w:rsidRDefault="0086393C" w:rsidP="0086393C">
      <w:pPr>
        <w:pStyle w:val="a4"/>
        <w:numPr>
          <w:ilvl w:val="0"/>
          <w:numId w:val="15"/>
        </w:numPr>
        <w:spacing w:after="0" w:line="240" w:lineRule="auto"/>
        <w:ind w:left="0" w:firstLine="0"/>
        <w:jc w:val="both"/>
        <w:rPr>
          <w:rFonts w:ascii="Times New Roman" w:hAnsi="Times New Roman"/>
          <w:sz w:val="24"/>
          <w:szCs w:val="24"/>
          <w:lang w:eastAsia="ru-RU"/>
        </w:rPr>
      </w:pPr>
      <w:r w:rsidRPr="0086393C">
        <w:rPr>
          <w:rFonts w:ascii="Times New Roman" w:hAnsi="Times New Roman"/>
          <w:sz w:val="24"/>
          <w:szCs w:val="24"/>
          <w:lang w:eastAsia="ru-RU"/>
        </w:rPr>
        <w:t xml:space="preserve">Внести следующие изменения в </w:t>
      </w:r>
      <w:r w:rsidRPr="0086393C">
        <w:rPr>
          <w:rFonts w:ascii="Times New Roman" w:hAnsi="Times New Roman"/>
          <w:sz w:val="24"/>
          <w:szCs w:val="24"/>
        </w:rPr>
        <w:t xml:space="preserve">Порядок принятия решений о разработке муниципальных программ </w:t>
      </w:r>
      <w:r w:rsidRPr="0086393C">
        <w:rPr>
          <w:rFonts w:ascii="Times New Roman" w:hAnsi="Times New Roman"/>
          <w:sz w:val="24"/>
          <w:szCs w:val="24"/>
          <w:lang w:eastAsia="ru-RU"/>
        </w:rPr>
        <w:t xml:space="preserve">внутригородского муниципального образования города федерального значения Санкт-Петербурга муниципальный округ </w:t>
      </w:r>
      <w:proofErr w:type="spellStart"/>
      <w:r w:rsidRPr="0086393C">
        <w:rPr>
          <w:rFonts w:ascii="Times New Roman" w:hAnsi="Times New Roman"/>
          <w:sz w:val="24"/>
          <w:szCs w:val="24"/>
          <w:lang w:eastAsia="ru-RU"/>
        </w:rPr>
        <w:t>Купчино</w:t>
      </w:r>
      <w:proofErr w:type="spellEnd"/>
      <w:r w:rsidRPr="0086393C">
        <w:rPr>
          <w:rFonts w:ascii="Times New Roman" w:hAnsi="Times New Roman"/>
          <w:sz w:val="24"/>
          <w:szCs w:val="24"/>
          <w:lang w:eastAsia="ru-RU"/>
        </w:rPr>
        <w:t xml:space="preserve">, формирования, реализации и проведения оценки эффективности их реализации (далее – Порядок), утвержденный постановлением </w:t>
      </w:r>
      <w:r w:rsidR="002C6664">
        <w:rPr>
          <w:rFonts w:ascii="Times New Roman" w:hAnsi="Times New Roman"/>
          <w:sz w:val="24"/>
          <w:szCs w:val="24"/>
          <w:lang w:eastAsia="ru-RU"/>
        </w:rPr>
        <w:t>Местной</w:t>
      </w:r>
      <w:r w:rsidRPr="0086393C">
        <w:rPr>
          <w:rFonts w:ascii="Times New Roman" w:hAnsi="Times New Roman"/>
          <w:sz w:val="24"/>
          <w:szCs w:val="24"/>
          <w:lang w:eastAsia="ru-RU"/>
        </w:rPr>
        <w:t xml:space="preserve"> администраци</w:t>
      </w:r>
      <w:r w:rsidR="002C6664">
        <w:rPr>
          <w:rFonts w:ascii="Times New Roman" w:hAnsi="Times New Roman"/>
          <w:sz w:val="24"/>
          <w:szCs w:val="24"/>
          <w:lang w:eastAsia="ru-RU"/>
        </w:rPr>
        <w:t>и</w:t>
      </w:r>
      <w:r w:rsidRPr="0086393C">
        <w:rPr>
          <w:rFonts w:ascii="Times New Roman" w:hAnsi="Times New Roman"/>
          <w:sz w:val="24"/>
          <w:szCs w:val="24"/>
          <w:lang w:eastAsia="ru-RU"/>
        </w:rPr>
        <w:t xml:space="preserve"> внутригородского муниципального образования города федерального значения Санкт-Петербурга муниципальный округ </w:t>
      </w:r>
      <w:proofErr w:type="spellStart"/>
      <w:r w:rsidRPr="0086393C">
        <w:rPr>
          <w:rFonts w:ascii="Times New Roman" w:hAnsi="Times New Roman"/>
          <w:sz w:val="24"/>
          <w:szCs w:val="24"/>
          <w:lang w:eastAsia="ru-RU"/>
        </w:rPr>
        <w:t>Купчино</w:t>
      </w:r>
      <w:proofErr w:type="spellEnd"/>
      <w:r w:rsidR="002C6664">
        <w:rPr>
          <w:rFonts w:ascii="Times New Roman" w:hAnsi="Times New Roman"/>
          <w:sz w:val="24"/>
          <w:szCs w:val="24"/>
          <w:lang w:eastAsia="ru-RU"/>
        </w:rPr>
        <w:t xml:space="preserve"> от 13.10.2022 № 49:</w:t>
      </w:r>
    </w:p>
    <w:p w:rsidR="003C4384" w:rsidRDefault="002C6664" w:rsidP="002C6664">
      <w:pPr>
        <w:pStyle w:val="a4"/>
        <w:numPr>
          <w:ilvl w:val="1"/>
          <w:numId w:val="1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Пункт 17 Порядка изложить в редакции: </w:t>
      </w:r>
      <w:r w:rsidRPr="003C4384">
        <w:rPr>
          <w:rFonts w:ascii="Times New Roman" w:hAnsi="Times New Roman"/>
          <w:i/>
          <w:sz w:val="24"/>
          <w:szCs w:val="24"/>
          <w:lang w:eastAsia="ru-RU"/>
        </w:rPr>
        <w:t xml:space="preserve">«Муниципальная программа должна быть утверждена </w:t>
      </w:r>
      <w:r w:rsidR="003C4384" w:rsidRPr="003C4384">
        <w:rPr>
          <w:rFonts w:ascii="Times New Roman" w:hAnsi="Times New Roman"/>
          <w:i/>
          <w:sz w:val="24"/>
          <w:szCs w:val="24"/>
          <w:lang w:eastAsia="ru-RU"/>
        </w:rPr>
        <w:t xml:space="preserve">нормативным правовым актом финансового органа внутригородского муниципального образования города федерального значения Санкт-Петербурга муниципальный округ </w:t>
      </w:r>
      <w:proofErr w:type="spellStart"/>
      <w:r w:rsidR="003C4384" w:rsidRPr="003C4384">
        <w:rPr>
          <w:rFonts w:ascii="Times New Roman" w:hAnsi="Times New Roman"/>
          <w:i/>
          <w:sz w:val="24"/>
          <w:szCs w:val="24"/>
          <w:lang w:eastAsia="ru-RU"/>
        </w:rPr>
        <w:t>Купчино</w:t>
      </w:r>
      <w:proofErr w:type="spellEnd"/>
      <w:r w:rsidR="003C4384">
        <w:rPr>
          <w:rFonts w:ascii="Times New Roman" w:hAnsi="Times New Roman"/>
          <w:i/>
          <w:sz w:val="24"/>
          <w:szCs w:val="24"/>
          <w:lang w:eastAsia="ru-RU"/>
        </w:rPr>
        <w:t xml:space="preserve"> (далее – ФО МО «</w:t>
      </w:r>
      <w:proofErr w:type="spellStart"/>
      <w:r w:rsidR="003C4384">
        <w:rPr>
          <w:rFonts w:ascii="Times New Roman" w:hAnsi="Times New Roman"/>
          <w:i/>
          <w:sz w:val="24"/>
          <w:szCs w:val="24"/>
          <w:lang w:eastAsia="ru-RU"/>
        </w:rPr>
        <w:t>Купчино</w:t>
      </w:r>
      <w:proofErr w:type="spellEnd"/>
      <w:r w:rsidR="003C4384">
        <w:rPr>
          <w:rFonts w:ascii="Times New Roman" w:hAnsi="Times New Roman"/>
          <w:i/>
          <w:sz w:val="24"/>
          <w:szCs w:val="24"/>
          <w:lang w:eastAsia="ru-RU"/>
        </w:rPr>
        <w:t>»)</w:t>
      </w:r>
      <w:r w:rsidR="003C4384" w:rsidRPr="003C4384">
        <w:rPr>
          <w:rFonts w:ascii="Times New Roman" w:hAnsi="Times New Roman"/>
          <w:i/>
          <w:sz w:val="24"/>
          <w:szCs w:val="24"/>
          <w:lang w:eastAsia="ru-RU"/>
        </w:rPr>
        <w:t xml:space="preserve"> в срок до 31 октября года, предшествующего началу реализации муниципальной программы»</w:t>
      </w:r>
      <w:r w:rsidR="003B5E93">
        <w:rPr>
          <w:rFonts w:ascii="Times New Roman" w:hAnsi="Times New Roman"/>
          <w:i/>
          <w:sz w:val="24"/>
          <w:szCs w:val="24"/>
          <w:lang w:eastAsia="ru-RU"/>
        </w:rPr>
        <w:t>;</w:t>
      </w:r>
    </w:p>
    <w:p w:rsidR="002C6664" w:rsidRPr="003C4384" w:rsidRDefault="003C4384" w:rsidP="003C4384">
      <w:pPr>
        <w:pStyle w:val="a4"/>
        <w:numPr>
          <w:ilvl w:val="1"/>
          <w:numId w:val="1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Пункт 22 Порядка изложить в редакции: </w:t>
      </w:r>
      <w:r w:rsidRPr="003C4384">
        <w:rPr>
          <w:rFonts w:ascii="Times New Roman" w:hAnsi="Times New Roman"/>
          <w:i/>
          <w:sz w:val="24"/>
          <w:szCs w:val="24"/>
          <w:lang w:eastAsia="ru-RU"/>
        </w:rPr>
        <w:t>«</w:t>
      </w:r>
      <w:r>
        <w:rPr>
          <w:rFonts w:ascii="Times New Roman" w:hAnsi="Times New Roman"/>
          <w:i/>
          <w:sz w:val="24"/>
          <w:szCs w:val="24"/>
          <w:lang w:eastAsia="ru-RU"/>
        </w:rPr>
        <w:t>Ф</w:t>
      </w:r>
      <w:r w:rsidRPr="003C4384">
        <w:rPr>
          <w:rFonts w:ascii="Times New Roman" w:hAnsi="Times New Roman"/>
          <w:i/>
          <w:sz w:val="24"/>
          <w:szCs w:val="24"/>
          <w:lang w:eastAsia="ru-RU"/>
        </w:rPr>
        <w:t>инансов</w:t>
      </w:r>
      <w:r>
        <w:rPr>
          <w:rFonts w:ascii="Times New Roman" w:hAnsi="Times New Roman"/>
          <w:i/>
          <w:sz w:val="24"/>
          <w:szCs w:val="24"/>
          <w:lang w:eastAsia="ru-RU"/>
        </w:rPr>
        <w:t>ый</w:t>
      </w:r>
      <w:r w:rsidRPr="003C4384">
        <w:rPr>
          <w:rFonts w:ascii="Times New Roman" w:hAnsi="Times New Roman"/>
          <w:i/>
          <w:sz w:val="24"/>
          <w:szCs w:val="24"/>
          <w:lang w:eastAsia="ru-RU"/>
        </w:rPr>
        <w:t xml:space="preserve"> орган внутригородского муниципального образования города федерального значения Санкт-Петербурга муниципальный округ </w:t>
      </w:r>
      <w:proofErr w:type="spellStart"/>
      <w:r w:rsidRPr="003C4384">
        <w:rPr>
          <w:rFonts w:ascii="Times New Roman" w:hAnsi="Times New Roman"/>
          <w:i/>
          <w:sz w:val="24"/>
          <w:szCs w:val="24"/>
          <w:lang w:eastAsia="ru-RU"/>
        </w:rPr>
        <w:t>Купчино</w:t>
      </w:r>
      <w:proofErr w:type="spellEnd"/>
      <w:r>
        <w:rPr>
          <w:rFonts w:ascii="Times New Roman" w:hAnsi="Times New Roman"/>
          <w:i/>
          <w:sz w:val="24"/>
          <w:szCs w:val="24"/>
          <w:lang w:eastAsia="ru-RU"/>
        </w:rPr>
        <w:t xml:space="preserve"> формирует. утверждает и ведет список (перечень, реестр) муниципальных программ в произвольном формате. Изменения (корректировки наименований), вносимые в данный список (перечень, реестр), утверждаются </w:t>
      </w:r>
      <w:r w:rsidRPr="003C4384">
        <w:rPr>
          <w:rFonts w:ascii="Times New Roman" w:hAnsi="Times New Roman"/>
          <w:i/>
          <w:sz w:val="24"/>
          <w:szCs w:val="24"/>
          <w:lang w:eastAsia="ru-RU"/>
        </w:rPr>
        <w:t>нормативным правовым актом</w:t>
      </w:r>
      <w:r>
        <w:rPr>
          <w:rFonts w:ascii="Times New Roman" w:hAnsi="Times New Roman"/>
          <w:i/>
          <w:sz w:val="24"/>
          <w:szCs w:val="24"/>
          <w:lang w:eastAsia="ru-RU"/>
        </w:rPr>
        <w:t xml:space="preserve"> ФО МО «</w:t>
      </w:r>
      <w:proofErr w:type="spellStart"/>
      <w:r>
        <w:rPr>
          <w:rFonts w:ascii="Times New Roman" w:hAnsi="Times New Roman"/>
          <w:i/>
          <w:sz w:val="24"/>
          <w:szCs w:val="24"/>
          <w:lang w:eastAsia="ru-RU"/>
        </w:rPr>
        <w:t>Купчино</w:t>
      </w:r>
      <w:proofErr w:type="spellEnd"/>
      <w:r>
        <w:rPr>
          <w:rFonts w:ascii="Times New Roman" w:hAnsi="Times New Roman"/>
          <w:i/>
          <w:sz w:val="24"/>
          <w:szCs w:val="24"/>
          <w:lang w:eastAsia="ru-RU"/>
        </w:rPr>
        <w:t>»</w:t>
      </w:r>
      <w:r w:rsidR="003B5E93">
        <w:rPr>
          <w:rFonts w:ascii="Times New Roman" w:hAnsi="Times New Roman"/>
          <w:i/>
          <w:sz w:val="24"/>
          <w:szCs w:val="24"/>
          <w:lang w:eastAsia="ru-RU"/>
        </w:rPr>
        <w:t>;</w:t>
      </w:r>
    </w:p>
    <w:p w:rsidR="003C4384" w:rsidRPr="003B5E93" w:rsidRDefault="003C4384" w:rsidP="003C4384">
      <w:pPr>
        <w:pStyle w:val="a4"/>
        <w:numPr>
          <w:ilvl w:val="1"/>
          <w:numId w:val="15"/>
        </w:num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 xml:space="preserve"> </w:t>
      </w:r>
      <w:r w:rsidR="003B5E93">
        <w:rPr>
          <w:rFonts w:ascii="Times New Roman" w:hAnsi="Times New Roman"/>
          <w:sz w:val="24"/>
          <w:szCs w:val="24"/>
          <w:lang w:eastAsia="ru-RU"/>
        </w:rPr>
        <w:t xml:space="preserve">Пункт 23 Порядка изложить в редакции: </w:t>
      </w:r>
      <w:r w:rsidR="003B5E93">
        <w:rPr>
          <w:rFonts w:ascii="Times New Roman" w:hAnsi="Times New Roman"/>
          <w:i/>
          <w:sz w:val="24"/>
          <w:szCs w:val="24"/>
          <w:lang w:eastAsia="ru-RU"/>
        </w:rPr>
        <w:t>«Ответственные сотрудники (исполнители, соисполнители) за формирование, ведение, реализацию муниципальных программ составляют ежегодный отчет об исполнении муниципальных программ на 31 декабря истекшего финансового годы до 15 февраля года. Следующего за отчетным периодом»;</w:t>
      </w:r>
    </w:p>
    <w:p w:rsidR="003B5E93" w:rsidRPr="00642AD5" w:rsidRDefault="003B5E93" w:rsidP="003C4384">
      <w:pPr>
        <w:pStyle w:val="a4"/>
        <w:numPr>
          <w:ilvl w:val="1"/>
          <w:numId w:val="15"/>
        </w:num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lastRenderedPageBreak/>
        <w:t xml:space="preserve"> </w:t>
      </w:r>
      <w:r>
        <w:rPr>
          <w:rFonts w:ascii="Times New Roman" w:hAnsi="Times New Roman"/>
          <w:sz w:val="24"/>
          <w:szCs w:val="24"/>
          <w:lang w:eastAsia="ru-RU"/>
        </w:rPr>
        <w:t xml:space="preserve">В пункте 24 Порядка текст «докладе» читать в редакции: </w:t>
      </w:r>
      <w:r w:rsidRPr="003B5E93">
        <w:rPr>
          <w:rFonts w:ascii="Times New Roman" w:hAnsi="Times New Roman"/>
          <w:i/>
          <w:sz w:val="24"/>
          <w:szCs w:val="24"/>
          <w:lang w:eastAsia="ru-RU"/>
        </w:rPr>
        <w:t>«докладе (отчете)»;</w:t>
      </w:r>
    </w:p>
    <w:p w:rsidR="00642AD5" w:rsidRDefault="00642AD5" w:rsidP="003C4384">
      <w:pPr>
        <w:pStyle w:val="a4"/>
        <w:numPr>
          <w:ilvl w:val="1"/>
          <w:numId w:val="15"/>
        </w:num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 xml:space="preserve"> </w:t>
      </w:r>
      <w:r>
        <w:rPr>
          <w:rFonts w:ascii="Times New Roman" w:hAnsi="Times New Roman"/>
          <w:sz w:val="24"/>
          <w:szCs w:val="24"/>
          <w:lang w:eastAsia="ru-RU"/>
        </w:rPr>
        <w:t xml:space="preserve">Приложение № 1 к Порядку утвердить в новой редакции согласно приложения </w:t>
      </w:r>
      <w:r>
        <w:rPr>
          <w:rFonts w:ascii="Times New Roman" w:hAnsi="Times New Roman"/>
          <w:sz w:val="24"/>
          <w:szCs w:val="24"/>
          <w:lang w:eastAsia="ru-RU"/>
        </w:rPr>
        <w:br/>
        <w:t>№ 1 «Формы документов муниципальной программы» к настоящему постановлению;</w:t>
      </w:r>
    </w:p>
    <w:p w:rsidR="00642AD5" w:rsidRDefault="00642AD5" w:rsidP="003C4384">
      <w:pPr>
        <w:pStyle w:val="a4"/>
        <w:numPr>
          <w:ilvl w:val="1"/>
          <w:numId w:val="1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42AD5">
        <w:rPr>
          <w:rFonts w:ascii="Times New Roman" w:hAnsi="Times New Roman"/>
          <w:sz w:val="24"/>
          <w:szCs w:val="24"/>
          <w:lang w:eastAsia="ru-RU"/>
        </w:rPr>
        <w:t>Отменить приложение</w:t>
      </w:r>
      <w:r>
        <w:rPr>
          <w:rFonts w:ascii="Times New Roman" w:hAnsi="Times New Roman"/>
          <w:sz w:val="24"/>
          <w:szCs w:val="24"/>
          <w:lang w:eastAsia="ru-RU"/>
        </w:rPr>
        <w:t xml:space="preserve"> № 2 к Порядку;</w:t>
      </w:r>
    </w:p>
    <w:p w:rsidR="00D22C20" w:rsidRPr="002C6664" w:rsidRDefault="00D22C20" w:rsidP="003C4384">
      <w:pPr>
        <w:pStyle w:val="a4"/>
        <w:numPr>
          <w:ilvl w:val="1"/>
          <w:numId w:val="1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127D9C">
        <w:rPr>
          <w:rFonts w:ascii="Times New Roman" w:hAnsi="Times New Roman"/>
          <w:sz w:val="24"/>
          <w:szCs w:val="24"/>
          <w:lang w:eastAsia="ru-RU"/>
        </w:rPr>
        <w:t>В п</w:t>
      </w:r>
      <w:r>
        <w:rPr>
          <w:rFonts w:ascii="Times New Roman" w:hAnsi="Times New Roman"/>
          <w:sz w:val="24"/>
          <w:szCs w:val="24"/>
          <w:lang w:eastAsia="ru-RU"/>
        </w:rPr>
        <w:t>риложени</w:t>
      </w:r>
      <w:r w:rsidR="00127D9C">
        <w:rPr>
          <w:rFonts w:ascii="Times New Roman" w:hAnsi="Times New Roman"/>
          <w:sz w:val="24"/>
          <w:szCs w:val="24"/>
          <w:lang w:eastAsia="ru-RU"/>
        </w:rPr>
        <w:t>и</w:t>
      </w:r>
      <w:r>
        <w:rPr>
          <w:rFonts w:ascii="Times New Roman" w:hAnsi="Times New Roman"/>
          <w:sz w:val="24"/>
          <w:szCs w:val="24"/>
          <w:lang w:eastAsia="ru-RU"/>
        </w:rPr>
        <w:t xml:space="preserve"> № 3 к </w:t>
      </w:r>
      <w:r w:rsidR="00127D9C">
        <w:rPr>
          <w:rFonts w:ascii="Times New Roman" w:hAnsi="Times New Roman"/>
          <w:sz w:val="24"/>
          <w:szCs w:val="24"/>
          <w:lang w:eastAsia="ru-RU"/>
        </w:rPr>
        <w:t>П</w:t>
      </w:r>
      <w:r>
        <w:rPr>
          <w:rFonts w:ascii="Times New Roman" w:hAnsi="Times New Roman"/>
          <w:sz w:val="24"/>
          <w:szCs w:val="24"/>
          <w:lang w:eastAsia="ru-RU"/>
        </w:rPr>
        <w:t xml:space="preserve">орядку </w:t>
      </w:r>
      <w:r w:rsidR="00127D9C">
        <w:rPr>
          <w:rFonts w:ascii="Times New Roman" w:hAnsi="Times New Roman"/>
          <w:sz w:val="24"/>
          <w:szCs w:val="24"/>
          <w:lang w:eastAsia="ru-RU"/>
        </w:rPr>
        <w:t>текст «№ 54» заменить на «</w:t>
      </w:r>
      <w:proofErr w:type="spellStart"/>
      <w:r w:rsidR="00127D9C">
        <w:rPr>
          <w:rFonts w:ascii="Times New Roman" w:hAnsi="Times New Roman"/>
          <w:sz w:val="24"/>
          <w:szCs w:val="24"/>
          <w:lang w:eastAsia="ru-RU"/>
        </w:rPr>
        <w:t>Купчино</w:t>
      </w:r>
      <w:proofErr w:type="spellEnd"/>
      <w:r w:rsidR="00127D9C">
        <w:rPr>
          <w:rFonts w:ascii="Times New Roman" w:hAnsi="Times New Roman"/>
          <w:sz w:val="24"/>
          <w:szCs w:val="24"/>
          <w:lang w:eastAsia="ru-RU"/>
        </w:rPr>
        <w:t>».</w:t>
      </w:r>
    </w:p>
    <w:p w:rsidR="00162C48" w:rsidRPr="0086393C" w:rsidRDefault="00312FFE" w:rsidP="00002686">
      <w:pPr>
        <w:pStyle w:val="a4"/>
        <w:numPr>
          <w:ilvl w:val="0"/>
          <w:numId w:val="15"/>
        </w:numPr>
        <w:spacing w:after="0" w:line="240" w:lineRule="auto"/>
        <w:ind w:left="0" w:firstLine="0"/>
        <w:jc w:val="both"/>
        <w:rPr>
          <w:rFonts w:ascii="Times New Roman" w:eastAsiaTheme="minorHAnsi" w:hAnsi="Times New Roman"/>
          <w:sz w:val="24"/>
          <w:szCs w:val="24"/>
        </w:rPr>
      </w:pPr>
      <w:r w:rsidRPr="0086393C">
        <w:rPr>
          <w:rFonts w:ascii="Times New Roman" w:hAnsi="Times New Roman"/>
          <w:sz w:val="24"/>
          <w:szCs w:val="24"/>
          <w:lang w:eastAsia="ru-RU"/>
        </w:rPr>
        <w:t xml:space="preserve">Настоящее </w:t>
      </w:r>
      <w:r w:rsidR="00D46ED9" w:rsidRPr="0086393C">
        <w:rPr>
          <w:rFonts w:ascii="Times New Roman" w:hAnsi="Times New Roman"/>
          <w:sz w:val="24"/>
          <w:szCs w:val="24"/>
          <w:lang w:eastAsia="ru-RU"/>
        </w:rPr>
        <w:t>постановление</w:t>
      </w:r>
      <w:r w:rsidRPr="0086393C">
        <w:rPr>
          <w:rFonts w:ascii="Times New Roman" w:hAnsi="Times New Roman"/>
          <w:sz w:val="24"/>
          <w:szCs w:val="24"/>
          <w:lang w:eastAsia="ru-RU"/>
        </w:rPr>
        <w:t xml:space="preserve"> вступает в силу со дня его </w:t>
      </w:r>
      <w:r w:rsidR="00751963" w:rsidRPr="0086393C">
        <w:rPr>
          <w:rFonts w:ascii="Times New Roman" w:hAnsi="Times New Roman"/>
          <w:sz w:val="24"/>
          <w:szCs w:val="24"/>
          <w:lang w:eastAsia="ru-RU"/>
        </w:rPr>
        <w:t>подписания</w:t>
      </w:r>
      <w:r w:rsidRPr="0086393C">
        <w:rPr>
          <w:rFonts w:ascii="Times New Roman" w:hAnsi="Times New Roman"/>
          <w:sz w:val="24"/>
          <w:szCs w:val="24"/>
          <w:lang w:eastAsia="ru-RU"/>
        </w:rPr>
        <w:t xml:space="preserve">. </w:t>
      </w:r>
    </w:p>
    <w:p w:rsidR="00D46ED9" w:rsidRPr="0086393C" w:rsidRDefault="00D46ED9" w:rsidP="00002686">
      <w:pPr>
        <w:pStyle w:val="a4"/>
        <w:numPr>
          <w:ilvl w:val="0"/>
          <w:numId w:val="15"/>
        </w:numPr>
        <w:spacing w:after="0" w:line="240" w:lineRule="auto"/>
        <w:ind w:left="0" w:firstLine="0"/>
        <w:jc w:val="both"/>
        <w:rPr>
          <w:rFonts w:ascii="Times New Roman" w:hAnsi="Times New Roman"/>
          <w:sz w:val="24"/>
          <w:szCs w:val="24"/>
        </w:rPr>
      </w:pPr>
      <w:r w:rsidRPr="0086393C">
        <w:rPr>
          <w:rFonts w:ascii="Times New Roman" w:hAnsi="Times New Roman"/>
          <w:sz w:val="24"/>
          <w:szCs w:val="24"/>
        </w:rPr>
        <w:t xml:space="preserve">Разместить (обнародовать) настоящее постановление на официальном сайте внутригородского муниципального образования города федерального значения Санкт-Петербурга муниципальный округ </w:t>
      </w:r>
      <w:proofErr w:type="spellStart"/>
      <w:r w:rsidRPr="0086393C">
        <w:rPr>
          <w:rFonts w:ascii="Times New Roman" w:hAnsi="Times New Roman"/>
          <w:sz w:val="24"/>
          <w:szCs w:val="24"/>
        </w:rPr>
        <w:t>Купчино</w:t>
      </w:r>
      <w:proofErr w:type="spellEnd"/>
      <w:r w:rsidRPr="0086393C">
        <w:rPr>
          <w:rFonts w:ascii="Times New Roman" w:hAnsi="Times New Roman"/>
          <w:sz w:val="24"/>
          <w:szCs w:val="24"/>
        </w:rPr>
        <w:t xml:space="preserve"> в информационно-телекоммуникационной сети «Интернет»: </w:t>
      </w:r>
      <w:hyperlink r:id="rId6" w:history="1">
        <w:r w:rsidRPr="0086393C">
          <w:rPr>
            <w:rStyle w:val="a9"/>
            <w:rFonts w:ascii="Times New Roman" w:hAnsi="Times New Roman"/>
            <w:color w:val="auto"/>
            <w:sz w:val="24"/>
            <w:szCs w:val="24"/>
          </w:rPr>
          <w:t>www.mokupchino.ru</w:t>
        </w:r>
      </w:hyperlink>
      <w:r w:rsidRPr="0086393C">
        <w:rPr>
          <w:rFonts w:ascii="Times New Roman" w:hAnsi="Times New Roman"/>
          <w:sz w:val="24"/>
          <w:szCs w:val="24"/>
        </w:rPr>
        <w:t>.</w:t>
      </w:r>
    </w:p>
    <w:p w:rsidR="00D46ED9" w:rsidRPr="0086393C" w:rsidRDefault="00D46ED9" w:rsidP="00002686">
      <w:pPr>
        <w:pStyle w:val="a4"/>
        <w:numPr>
          <w:ilvl w:val="0"/>
          <w:numId w:val="15"/>
        </w:numPr>
        <w:spacing w:after="0" w:line="240" w:lineRule="auto"/>
        <w:ind w:left="0" w:firstLine="0"/>
        <w:jc w:val="both"/>
        <w:rPr>
          <w:rFonts w:ascii="Times New Roman" w:hAnsi="Times New Roman"/>
          <w:sz w:val="24"/>
          <w:szCs w:val="24"/>
        </w:rPr>
      </w:pPr>
      <w:r w:rsidRPr="0086393C">
        <w:rPr>
          <w:rFonts w:ascii="Times New Roman" w:hAnsi="Times New Roman"/>
          <w:sz w:val="24"/>
          <w:szCs w:val="24"/>
        </w:rPr>
        <w:t>Контроль за исполнением оставляю за собой.</w:t>
      </w:r>
    </w:p>
    <w:p w:rsidR="00751963" w:rsidRDefault="00751963" w:rsidP="00751963">
      <w:pPr>
        <w:spacing w:before="120" w:after="0"/>
        <w:contextualSpacing/>
        <w:jc w:val="both"/>
        <w:rPr>
          <w:rFonts w:ascii="Times New Roman" w:eastAsiaTheme="minorHAnsi" w:hAnsi="Times New Roman"/>
          <w:b/>
          <w:sz w:val="24"/>
          <w:szCs w:val="24"/>
        </w:rPr>
      </w:pPr>
    </w:p>
    <w:p w:rsidR="00312FFE" w:rsidRDefault="00312FFE" w:rsidP="00751963">
      <w:pPr>
        <w:spacing w:before="120" w:after="0"/>
        <w:contextualSpacing/>
        <w:jc w:val="both"/>
        <w:rPr>
          <w:rFonts w:ascii="Times New Roman" w:eastAsiaTheme="minorHAnsi" w:hAnsi="Times New Roman"/>
          <w:b/>
          <w:sz w:val="24"/>
          <w:szCs w:val="24"/>
        </w:rPr>
      </w:pPr>
      <w:r w:rsidRPr="003922A7">
        <w:rPr>
          <w:rFonts w:ascii="Times New Roman" w:eastAsiaTheme="minorHAnsi" w:hAnsi="Times New Roman"/>
          <w:b/>
          <w:sz w:val="24"/>
          <w:szCs w:val="24"/>
        </w:rPr>
        <w:t>Глава МА ВМО «</w:t>
      </w:r>
      <w:proofErr w:type="spellStart"/>
      <w:r w:rsidRPr="003922A7">
        <w:rPr>
          <w:rFonts w:ascii="Times New Roman" w:eastAsiaTheme="minorHAnsi" w:hAnsi="Times New Roman"/>
          <w:b/>
          <w:sz w:val="24"/>
          <w:szCs w:val="24"/>
        </w:rPr>
        <w:t>Купчино</w:t>
      </w:r>
      <w:proofErr w:type="spellEnd"/>
      <w:r w:rsidRPr="003922A7">
        <w:rPr>
          <w:rFonts w:ascii="Times New Roman" w:eastAsiaTheme="minorHAnsi" w:hAnsi="Times New Roman"/>
          <w:b/>
          <w:sz w:val="24"/>
          <w:szCs w:val="24"/>
        </w:rPr>
        <w:t xml:space="preserve">»                                                                                  А.В. </w:t>
      </w:r>
      <w:proofErr w:type="gramStart"/>
      <w:r w:rsidRPr="003922A7">
        <w:rPr>
          <w:rFonts w:ascii="Times New Roman" w:eastAsiaTheme="minorHAnsi" w:hAnsi="Times New Roman"/>
          <w:b/>
          <w:sz w:val="24"/>
          <w:szCs w:val="24"/>
        </w:rPr>
        <w:t>Голубев</w:t>
      </w:r>
      <w:proofErr w:type="gramEnd"/>
    </w:p>
    <w:p w:rsidR="00642AD5" w:rsidRDefault="00642AD5" w:rsidP="00751963">
      <w:pPr>
        <w:spacing w:before="120" w:after="0"/>
        <w:contextualSpacing/>
        <w:jc w:val="both"/>
        <w:rPr>
          <w:rFonts w:ascii="Times New Roman" w:eastAsiaTheme="minorHAnsi" w:hAnsi="Times New Roman"/>
          <w:b/>
          <w:sz w:val="24"/>
          <w:szCs w:val="24"/>
        </w:rPr>
      </w:pPr>
    </w:p>
    <w:p w:rsidR="00642AD5" w:rsidRDefault="00642AD5">
      <w:pPr>
        <w:rPr>
          <w:rFonts w:ascii="Times New Roman" w:eastAsiaTheme="minorHAnsi" w:hAnsi="Times New Roman"/>
          <w:b/>
          <w:sz w:val="24"/>
          <w:szCs w:val="24"/>
        </w:rPr>
      </w:pPr>
      <w:r>
        <w:rPr>
          <w:rFonts w:ascii="Times New Roman" w:eastAsiaTheme="minorHAnsi" w:hAnsi="Times New Roman"/>
          <w:b/>
          <w:sz w:val="24"/>
          <w:szCs w:val="24"/>
        </w:rPr>
        <w:br w:type="page"/>
      </w:r>
    </w:p>
    <w:p w:rsidR="00642AD5" w:rsidRPr="00BD0FBA" w:rsidRDefault="00BD0FBA" w:rsidP="00BD0FBA">
      <w:pPr>
        <w:spacing w:before="120" w:after="0"/>
        <w:contextualSpacing/>
        <w:jc w:val="right"/>
        <w:rPr>
          <w:rFonts w:ascii="Times New Roman" w:eastAsiaTheme="minorHAnsi" w:hAnsi="Times New Roman"/>
          <w:sz w:val="24"/>
          <w:szCs w:val="24"/>
        </w:rPr>
      </w:pPr>
      <w:r w:rsidRPr="00BD0FBA">
        <w:rPr>
          <w:rFonts w:ascii="Times New Roman" w:eastAsiaTheme="minorHAnsi" w:hAnsi="Times New Roman"/>
          <w:sz w:val="24"/>
          <w:szCs w:val="24"/>
        </w:rPr>
        <w:lastRenderedPageBreak/>
        <w:t xml:space="preserve">Приложение № 1 </w:t>
      </w:r>
    </w:p>
    <w:p w:rsidR="00BD0FBA" w:rsidRPr="000F3DEC" w:rsidRDefault="00BD0FBA" w:rsidP="00BD0FBA">
      <w:pPr>
        <w:spacing w:before="120" w:after="0"/>
        <w:contextualSpacing/>
        <w:jc w:val="right"/>
        <w:rPr>
          <w:rFonts w:ascii="Times New Roman" w:hAnsi="Times New Roman"/>
          <w:sz w:val="16"/>
        </w:rPr>
      </w:pPr>
      <w:r w:rsidRPr="000F3DEC">
        <w:rPr>
          <w:rFonts w:ascii="Times New Roman" w:hAnsi="Times New Roman"/>
          <w:sz w:val="16"/>
        </w:rPr>
        <w:t>к порядку принятия решений</w:t>
      </w:r>
    </w:p>
    <w:p w:rsidR="00BD0FBA" w:rsidRPr="000F3DEC" w:rsidRDefault="00BD0FBA" w:rsidP="00BD0FBA">
      <w:pPr>
        <w:spacing w:before="120" w:after="0"/>
        <w:contextualSpacing/>
        <w:jc w:val="right"/>
        <w:rPr>
          <w:rFonts w:ascii="Times New Roman" w:hAnsi="Times New Roman"/>
          <w:sz w:val="16"/>
        </w:rPr>
      </w:pPr>
      <w:r w:rsidRPr="000F3DEC">
        <w:rPr>
          <w:rFonts w:ascii="Times New Roman" w:hAnsi="Times New Roman"/>
          <w:sz w:val="16"/>
        </w:rPr>
        <w:t xml:space="preserve"> о разработке муниципальных программ</w:t>
      </w:r>
    </w:p>
    <w:p w:rsidR="000F3DEC" w:rsidRPr="000F3DEC" w:rsidRDefault="00BD0FBA" w:rsidP="00BD0FBA">
      <w:pPr>
        <w:spacing w:before="120" w:after="0"/>
        <w:contextualSpacing/>
        <w:jc w:val="right"/>
        <w:rPr>
          <w:rFonts w:ascii="Times New Roman" w:hAnsi="Times New Roman"/>
          <w:sz w:val="16"/>
          <w:lang w:eastAsia="ru-RU"/>
        </w:rPr>
      </w:pPr>
      <w:r w:rsidRPr="000F3DEC">
        <w:rPr>
          <w:rFonts w:ascii="Times New Roman" w:hAnsi="Times New Roman"/>
          <w:sz w:val="16"/>
        </w:rPr>
        <w:t xml:space="preserve"> </w:t>
      </w:r>
      <w:r w:rsidRPr="000F3DEC">
        <w:rPr>
          <w:rFonts w:ascii="Times New Roman" w:hAnsi="Times New Roman"/>
          <w:sz w:val="16"/>
          <w:lang w:eastAsia="ru-RU"/>
        </w:rPr>
        <w:t>внутригородского муниципального образования</w:t>
      </w:r>
    </w:p>
    <w:p w:rsidR="000F3DEC" w:rsidRPr="000F3DEC" w:rsidRDefault="00BD0FBA" w:rsidP="00BD0FBA">
      <w:pPr>
        <w:spacing w:before="120" w:after="0"/>
        <w:contextualSpacing/>
        <w:jc w:val="right"/>
        <w:rPr>
          <w:rFonts w:ascii="Times New Roman" w:hAnsi="Times New Roman"/>
          <w:sz w:val="16"/>
          <w:lang w:eastAsia="ru-RU"/>
        </w:rPr>
      </w:pPr>
      <w:r w:rsidRPr="000F3DEC">
        <w:rPr>
          <w:rFonts w:ascii="Times New Roman" w:hAnsi="Times New Roman"/>
          <w:sz w:val="16"/>
          <w:lang w:eastAsia="ru-RU"/>
        </w:rPr>
        <w:t xml:space="preserve"> города федерального значения Санкт-Петербурга</w:t>
      </w:r>
    </w:p>
    <w:p w:rsidR="000F3DEC" w:rsidRPr="000F3DEC" w:rsidRDefault="00BD0FBA" w:rsidP="00BD0FBA">
      <w:pPr>
        <w:spacing w:before="120" w:after="0"/>
        <w:contextualSpacing/>
        <w:jc w:val="right"/>
        <w:rPr>
          <w:rFonts w:ascii="Times New Roman" w:hAnsi="Times New Roman"/>
          <w:sz w:val="16"/>
          <w:lang w:eastAsia="ru-RU"/>
        </w:rPr>
      </w:pPr>
      <w:r w:rsidRPr="000F3DEC">
        <w:rPr>
          <w:rFonts w:ascii="Times New Roman" w:hAnsi="Times New Roman"/>
          <w:sz w:val="16"/>
          <w:lang w:eastAsia="ru-RU"/>
        </w:rPr>
        <w:t xml:space="preserve"> муниципальный округ </w:t>
      </w:r>
      <w:proofErr w:type="spellStart"/>
      <w:r w:rsidRPr="000F3DEC">
        <w:rPr>
          <w:rFonts w:ascii="Times New Roman" w:hAnsi="Times New Roman"/>
          <w:sz w:val="16"/>
          <w:lang w:eastAsia="ru-RU"/>
        </w:rPr>
        <w:t>Купчино</w:t>
      </w:r>
      <w:proofErr w:type="spellEnd"/>
      <w:r w:rsidRPr="000F3DEC">
        <w:rPr>
          <w:rFonts w:ascii="Times New Roman" w:hAnsi="Times New Roman"/>
          <w:sz w:val="16"/>
          <w:lang w:eastAsia="ru-RU"/>
        </w:rPr>
        <w:t>, формирования,</w:t>
      </w:r>
    </w:p>
    <w:p w:rsidR="000F3DEC" w:rsidRPr="000F3DEC" w:rsidRDefault="00BD0FBA" w:rsidP="00BD0FBA">
      <w:pPr>
        <w:spacing w:before="120" w:after="0"/>
        <w:contextualSpacing/>
        <w:jc w:val="right"/>
        <w:rPr>
          <w:rFonts w:ascii="Times New Roman" w:hAnsi="Times New Roman"/>
          <w:sz w:val="16"/>
          <w:lang w:eastAsia="ru-RU"/>
        </w:rPr>
      </w:pPr>
      <w:r w:rsidRPr="000F3DEC">
        <w:rPr>
          <w:rFonts w:ascii="Times New Roman" w:hAnsi="Times New Roman"/>
          <w:sz w:val="16"/>
          <w:lang w:eastAsia="ru-RU"/>
        </w:rPr>
        <w:t xml:space="preserve"> реализации и проведения оценки эффективности</w:t>
      </w:r>
    </w:p>
    <w:p w:rsidR="000F3DEC" w:rsidRPr="000F3DEC" w:rsidRDefault="00BD0FBA" w:rsidP="00BD0FBA">
      <w:pPr>
        <w:spacing w:before="120" w:after="0"/>
        <w:contextualSpacing/>
        <w:jc w:val="right"/>
        <w:rPr>
          <w:rFonts w:ascii="Times New Roman" w:hAnsi="Times New Roman"/>
          <w:sz w:val="16"/>
          <w:lang w:eastAsia="ru-RU"/>
        </w:rPr>
      </w:pPr>
      <w:r w:rsidRPr="000F3DEC">
        <w:rPr>
          <w:rFonts w:ascii="Times New Roman" w:hAnsi="Times New Roman"/>
          <w:sz w:val="16"/>
          <w:lang w:eastAsia="ru-RU"/>
        </w:rPr>
        <w:t xml:space="preserve"> их реализации, утвержденного постановлением</w:t>
      </w:r>
    </w:p>
    <w:p w:rsidR="000F3DEC" w:rsidRPr="000F3DEC" w:rsidRDefault="00BD0FBA" w:rsidP="00BD0FBA">
      <w:pPr>
        <w:spacing w:before="120" w:after="0"/>
        <w:contextualSpacing/>
        <w:jc w:val="right"/>
        <w:rPr>
          <w:rFonts w:ascii="Times New Roman" w:hAnsi="Times New Roman"/>
          <w:sz w:val="16"/>
          <w:lang w:eastAsia="ru-RU"/>
        </w:rPr>
      </w:pPr>
      <w:r w:rsidRPr="000F3DEC">
        <w:rPr>
          <w:rFonts w:ascii="Times New Roman" w:hAnsi="Times New Roman"/>
          <w:sz w:val="16"/>
          <w:lang w:eastAsia="ru-RU"/>
        </w:rPr>
        <w:t xml:space="preserve"> </w:t>
      </w:r>
      <w:r w:rsidRPr="000F3DEC">
        <w:rPr>
          <w:rFonts w:ascii="Times New Roman" w:hAnsi="Times New Roman"/>
          <w:sz w:val="18"/>
          <w:szCs w:val="24"/>
        </w:rPr>
        <w:t>МА ВМО «</w:t>
      </w:r>
      <w:proofErr w:type="spellStart"/>
      <w:r w:rsidRPr="000F3DEC">
        <w:rPr>
          <w:rFonts w:ascii="Times New Roman" w:hAnsi="Times New Roman"/>
          <w:sz w:val="18"/>
          <w:szCs w:val="24"/>
        </w:rPr>
        <w:t>Купчино</w:t>
      </w:r>
      <w:proofErr w:type="spellEnd"/>
      <w:r w:rsidRPr="000F3DEC">
        <w:rPr>
          <w:rFonts w:ascii="Times New Roman" w:hAnsi="Times New Roman"/>
          <w:sz w:val="18"/>
          <w:szCs w:val="24"/>
        </w:rPr>
        <w:t>»</w:t>
      </w:r>
      <w:r w:rsidRPr="000F3DEC">
        <w:rPr>
          <w:rFonts w:ascii="Times New Roman" w:hAnsi="Times New Roman"/>
          <w:sz w:val="16"/>
          <w:lang w:eastAsia="ru-RU"/>
        </w:rPr>
        <w:t xml:space="preserve"> от 13.10.2022 № 49 </w:t>
      </w:r>
    </w:p>
    <w:p w:rsidR="00BD0FBA" w:rsidRDefault="00BD0FBA" w:rsidP="00BD0FBA">
      <w:pPr>
        <w:spacing w:before="120" w:after="0"/>
        <w:contextualSpacing/>
        <w:jc w:val="right"/>
        <w:rPr>
          <w:rFonts w:ascii="Times New Roman" w:hAnsi="Times New Roman"/>
          <w:sz w:val="16"/>
          <w:lang w:eastAsia="ru-RU"/>
        </w:rPr>
      </w:pPr>
      <w:r w:rsidRPr="000F3DEC">
        <w:rPr>
          <w:rFonts w:ascii="Times New Roman" w:hAnsi="Times New Roman"/>
          <w:sz w:val="16"/>
          <w:lang w:eastAsia="ru-RU"/>
        </w:rPr>
        <w:t>(в ред. от 11.08.2023 № 38)</w:t>
      </w:r>
    </w:p>
    <w:p w:rsidR="000F3DEC" w:rsidRDefault="000F3DEC" w:rsidP="00BD0FBA">
      <w:pPr>
        <w:spacing w:before="120" w:after="0"/>
        <w:contextualSpacing/>
        <w:jc w:val="right"/>
        <w:rPr>
          <w:rFonts w:ascii="Times New Roman" w:hAnsi="Times New Roman"/>
          <w:sz w:val="16"/>
          <w:lang w:eastAsia="ru-RU"/>
        </w:rPr>
      </w:pPr>
    </w:p>
    <w:p w:rsidR="000F3DEC" w:rsidRPr="000F3DEC" w:rsidRDefault="000F3DEC" w:rsidP="000F3DEC">
      <w:pPr>
        <w:spacing w:before="120" w:after="0"/>
        <w:contextualSpacing/>
        <w:jc w:val="center"/>
        <w:rPr>
          <w:rFonts w:ascii="Times New Roman" w:hAnsi="Times New Roman"/>
          <w:b/>
          <w:spacing w:val="20"/>
          <w:sz w:val="24"/>
          <w:szCs w:val="24"/>
          <w:lang w:eastAsia="ru-RU"/>
        </w:rPr>
      </w:pPr>
      <w:r w:rsidRPr="000F3DEC">
        <w:rPr>
          <w:rFonts w:ascii="Times New Roman" w:hAnsi="Times New Roman"/>
          <w:b/>
          <w:spacing w:val="20"/>
          <w:sz w:val="24"/>
          <w:szCs w:val="24"/>
          <w:lang w:eastAsia="ru-RU"/>
        </w:rPr>
        <w:t>Форма документов муниципальной программы</w:t>
      </w:r>
    </w:p>
    <w:p w:rsidR="000F3DEC" w:rsidRDefault="000F3DEC" w:rsidP="000F3DEC">
      <w:pPr>
        <w:pStyle w:val="a4"/>
        <w:numPr>
          <w:ilvl w:val="0"/>
          <w:numId w:val="34"/>
        </w:numPr>
        <w:spacing w:before="120" w:after="0"/>
        <w:jc w:val="center"/>
        <w:rPr>
          <w:rFonts w:ascii="Times New Roman" w:eastAsiaTheme="minorHAnsi" w:hAnsi="Times New Roman"/>
          <w:b/>
          <w:spacing w:val="20"/>
          <w:sz w:val="24"/>
          <w:szCs w:val="24"/>
        </w:rPr>
      </w:pPr>
      <w:r w:rsidRPr="000F3DEC">
        <w:rPr>
          <w:rFonts w:ascii="Times New Roman" w:eastAsiaTheme="minorHAnsi" w:hAnsi="Times New Roman"/>
          <w:b/>
          <w:spacing w:val="20"/>
          <w:sz w:val="24"/>
          <w:szCs w:val="24"/>
        </w:rPr>
        <w:t>Титульный лист:</w:t>
      </w:r>
    </w:p>
    <w:tbl>
      <w:tblPr>
        <w:tblW w:w="9423" w:type="dxa"/>
        <w:tblLook w:val="04A0" w:firstRow="1" w:lastRow="0" w:firstColumn="1" w:lastColumn="0" w:noHBand="0" w:noVBand="1"/>
      </w:tblPr>
      <w:tblGrid>
        <w:gridCol w:w="4946"/>
        <w:gridCol w:w="4477"/>
      </w:tblGrid>
      <w:tr w:rsidR="000F3DEC" w:rsidRPr="003767D0" w:rsidTr="000F3DEC">
        <w:trPr>
          <w:trHeight w:val="2712"/>
        </w:trPr>
        <w:tc>
          <w:tcPr>
            <w:tcW w:w="4946" w:type="dxa"/>
            <w:shd w:val="clear" w:color="auto" w:fill="auto"/>
          </w:tcPr>
          <w:p w:rsidR="000F3DEC" w:rsidRPr="000F3DEC" w:rsidRDefault="000F3DEC" w:rsidP="000F3DEC">
            <w:pPr>
              <w:ind w:right="459"/>
              <w:rPr>
                <w:rFonts w:ascii="Times New Roman" w:hAnsi="Times New Roman"/>
                <w:i/>
              </w:rPr>
            </w:pPr>
          </w:p>
        </w:tc>
        <w:tc>
          <w:tcPr>
            <w:tcW w:w="4477" w:type="dxa"/>
            <w:shd w:val="clear" w:color="auto" w:fill="auto"/>
          </w:tcPr>
          <w:p w:rsidR="000F3DEC" w:rsidRPr="000F3DEC" w:rsidRDefault="000F3DEC" w:rsidP="001B493D">
            <w:pPr>
              <w:tabs>
                <w:tab w:val="left" w:pos="4253"/>
              </w:tabs>
              <w:ind w:right="176"/>
              <w:jc w:val="center"/>
              <w:rPr>
                <w:rFonts w:ascii="Times New Roman" w:hAnsi="Times New Roman"/>
                <w:i/>
                <w:spacing w:val="7"/>
                <w:sz w:val="18"/>
              </w:rPr>
            </w:pPr>
            <w:r>
              <w:rPr>
                <w:rFonts w:ascii="Times New Roman" w:hAnsi="Times New Roman"/>
                <w:i/>
                <w:iCs/>
              </w:rPr>
              <w:t xml:space="preserve">                                     </w:t>
            </w:r>
            <w:r w:rsidRPr="000F3DEC">
              <w:rPr>
                <w:rFonts w:ascii="Times New Roman" w:hAnsi="Times New Roman"/>
                <w:i/>
                <w:iCs/>
                <w:sz w:val="18"/>
              </w:rPr>
              <w:t>Приложение</w:t>
            </w:r>
            <w:r w:rsidRPr="000F3DEC">
              <w:rPr>
                <w:rFonts w:ascii="Times New Roman" w:hAnsi="Times New Roman"/>
                <w:i/>
                <w:sz w:val="18"/>
              </w:rPr>
              <w:t xml:space="preserve"> </w:t>
            </w:r>
            <w:r w:rsidRPr="000F3DEC">
              <w:rPr>
                <w:rFonts w:ascii="Times New Roman" w:hAnsi="Times New Roman"/>
                <w:i/>
                <w:iCs/>
                <w:sz w:val="18"/>
              </w:rPr>
              <w:t>№</w:t>
            </w:r>
            <w:r w:rsidRPr="000F3DEC">
              <w:rPr>
                <w:rFonts w:ascii="Times New Roman" w:hAnsi="Times New Roman"/>
                <w:i/>
                <w:sz w:val="18"/>
              </w:rPr>
              <w:t xml:space="preserve"> 4</w:t>
            </w:r>
          </w:p>
          <w:p w:rsidR="000F3DEC" w:rsidRPr="003767D0" w:rsidRDefault="000F3DEC" w:rsidP="000F3DEC">
            <w:pPr>
              <w:tabs>
                <w:tab w:val="left" w:pos="4253"/>
              </w:tabs>
              <w:ind w:right="459"/>
              <w:jc w:val="both"/>
              <w:rPr>
                <w:rFonts w:ascii="Times New Roman" w:hAnsi="Times New Roman"/>
                <w:i/>
              </w:rPr>
            </w:pPr>
            <w:r w:rsidRPr="000F3DEC">
              <w:rPr>
                <w:rFonts w:ascii="Times New Roman" w:hAnsi="Times New Roman"/>
                <w:i/>
                <w:iCs/>
                <w:sz w:val="18"/>
              </w:rPr>
              <w:t>к</w:t>
            </w:r>
            <w:r w:rsidRPr="000F3DEC">
              <w:rPr>
                <w:rFonts w:ascii="Times New Roman" w:hAnsi="Times New Roman"/>
                <w:i/>
                <w:sz w:val="18"/>
              </w:rPr>
              <w:t xml:space="preserve"> </w:t>
            </w:r>
            <w:r w:rsidRPr="000F3DEC">
              <w:rPr>
                <w:rFonts w:ascii="Times New Roman" w:hAnsi="Times New Roman"/>
                <w:i/>
                <w:iCs/>
                <w:sz w:val="18"/>
              </w:rPr>
              <w:t>Постановлению от ХХ.ХХ.2023 № ХХ Местной администрации внутригородского муниципального образования</w:t>
            </w:r>
            <w:r w:rsidR="005B3DD3">
              <w:rPr>
                <w:rFonts w:ascii="Times New Roman" w:hAnsi="Times New Roman"/>
                <w:i/>
                <w:iCs/>
                <w:sz w:val="18"/>
              </w:rPr>
              <w:t xml:space="preserve"> города федерального значения</w:t>
            </w:r>
            <w:r w:rsidRPr="000F3DEC">
              <w:rPr>
                <w:rFonts w:ascii="Times New Roman" w:hAnsi="Times New Roman"/>
                <w:i/>
                <w:iCs/>
                <w:sz w:val="18"/>
              </w:rPr>
              <w:t xml:space="preserve"> Санкт-Петербурга муниципальный округ </w:t>
            </w:r>
            <w:proofErr w:type="spellStart"/>
            <w:r w:rsidRPr="000F3DEC">
              <w:rPr>
                <w:rFonts w:ascii="Times New Roman" w:hAnsi="Times New Roman"/>
                <w:i/>
                <w:iCs/>
                <w:sz w:val="18"/>
              </w:rPr>
              <w:t>Купчино</w:t>
            </w:r>
            <w:proofErr w:type="spellEnd"/>
            <w:r w:rsidRPr="000F3DEC">
              <w:rPr>
                <w:rFonts w:ascii="Times New Roman" w:hAnsi="Times New Roman"/>
                <w:i/>
                <w:iCs/>
                <w:sz w:val="18"/>
              </w:rPr>
              <w:t xml:space="preserve"> «Об утверждении муниципальных </w:t>
            </w:r>
            <w:proofErr w:type="gramStart"/>
            <w:r w:rsidRPr="000F3DEC">
              <w:rPr>
                <w:rFonts w:ascii="Times New Roman" w:hAnsi="Times New Roman"/>
                <w:i/>
                <w:iCs/>
                <w:sz w:val="18"/>
              </w:rPr>
              <w:t xml:space="preserve">программ внутригородского муниципального образования города федерального значения </w:t>
            </w:r>
            <w:r w:rsidR="00DC495D">
              <w:rPr>
                <w:rFonts w:ascii="Times New Roman" w:hAnsi="Times New Roman"/>
                <w:i/>
                <w:iCs/>
                <w:sz w:val="18"/>
              </w:rPr>
              <w:t xml:space="preserve">                             </w:t>
            </w:r>
            <w:r w:rsidRPr="000F3DEC">
              <w:rPr>
                <w:rFonts w:ascii="Times New Roman" w:hAnsi="Times New Roman"/>
                <w:i/>
                <w:iCs/>
                <w:sz w:val="18"/>
              </w:rPr>
              <w:t>Санкт-Петербурга</w:t>
            </w:r>
            <w:proofErr w:type="gramEnd"/>
            <w:r w:rsidRPr="000F3DEC">
              <w:rPr>
                <w:rFonts w:ascii="Times New Roman" w:hAnsi="Times New Roman"/>
                <w:i/>
                <w:iCs/>
                <w:sz w:val="18"/>
              </w:rPr>
              <w:t xml:space="preserve"> муниципальный округ </w:t>
            </w:r>
            <w:proofErr w:type="spellStart"/>
            <w:r w:rsidRPr="000F3DEC">
              <w:rPr>
                <w:rFonts w:ascii="Times New Roman" w:hAnsi="Times New Roman"/>
                <w:i/>
                <w:iCs/>
                <w:sz w:val="18"/>
              </w:rPr>
              <w:t>Купчино</w:t>
            </w:r>
            <w:proofErr w:type="spellEnd"/>
            <w:r w:rsidRPr="000F3DEC">
              <w:rPr>
                <w:rFonts w:ascii="Times New Roman" w:hAnsi="Times New Roman"/>
                <w:i/>
                <w:iCs/>
                <w:sz w:val="18"/>
              </w:rPr>
              <w:t xml:space="preserve"> на 2024 год</w:t>
            </w:r>
            <w:r w:rsidRPr="000F3DEC">
              <w:rPr>
                <w:rFonts w:ascii="Times New Roman" w:hAnsi="Times New Roman"/>
                <w:i/>
                <w:sz w:val="18"/>
              </w:rPr>
              <w:t xml:space="preserve"> и плановый период 2025-2026 годов»</w:t>
            </w:r>
          </w:p>
        </w:tc>
      </w:tr>
    </w:tbl>
    <w:p w:rsidR="000F3DEC" w:rsidRDefault="000F3DEC" w:rsidP="000F3DEC">
      <w:pPr>
        <w:pStyle w:val="3"/>
      </w:pPr>
      <w:bookmarkStart w:id="0" w:name="_GoBack"/>
      <w:bookmarkEnd w:id="0"/>
    </w:p>
    <w:p w:rsidR="000F3DEC" w:rsidRDefault="000F3DEC" w:rsidP="000F3DEC">
      <w:pPr>
        <w:pStyle w:val="3"/>
        <w:rPr>
          <w:b w:val="0"/>
          <w:bCs w:val="0"/>
          <w:i/>
          <w:iCs/>
          <w:sz w:val="28"/>
          <w:szCs w:val="28"/>
        </w:rPr>
      </w:pPr>
      <w:r w:rsidRPr="000F3DEC">
        <w:rPr>
          <w:sz w:val="28"/>
          <w:szCs w:val="28"/>
        </w:rPr>
        <w:t xml:space="preserve">МУНИЦИПАЛЬНАЯ ПРОГРАММА </w:t>
      </w:r>
      <w:r w:rsidRPr="000F3DEC">
        <w:rPr>
          <w:sz w:val="28"/>
          <w:szCs w:val="28"/>
        </w:rPr>
        <w:br/>
        <w:t>ВНУТРИГОРОДСКОГО МУНИЦИПАЛЬНОГО</w:t>
      </w:r>
      <w:r w:rsidRPr="000F3DEC">
        <w:rPr>
          <w:sz w:val="28"/>
          <w:szCs w:val="28"/>
        </w:rPr>
        <w:br/>
        <w:t xml:space="preserve">ОБРАЗОВАНИЯ ГОРОДА ФЕДЕРАЛЬНОГО ЗНАЧЕНИЯ </w:t>
      </w:r>
      <w:r w:rsidR="00DC495D">
        <w:rPr>
          <w:sz w:val="28"/>
          <w:szCs w:val="28"/>
        </w:rPr>
        <w:t xml:space="preserve">                   </w:t>
      </w:r>
      <w:r w:rsidRPr="000F3DEC">
        <w:rPr>
          <w:sz w:val="28"/>
          <w:szCs w:val="28"/>
        </w:rPr>
        <w:t>САНКТ-ПЕТЕРБУРГА МУНИЦИПАЛЬНЫЙ ОКРУГ</w:t>
      </w:r>
      <w:r>
        <w:rPr>
          <w:sz w:val="28"/>
          <w:szCs w:val="28"/>
        </w:rPr>
        <w:t xml:space="preserve"> КУПЧИНО</w:t>
      </w:r>
      <w:r w:rsidRPr="000F3DEC">
        <w:rPr>
          <w:sz w:val="28"/>
          <w:szCs w:val="28"/>
        </w:rPr>
        <w:br/>
      </w:r>
    </w:p>
    <w:p w:rsidR="000F3DEC" w:rsidRPr="000F3DEC" w:rsidRDefault="000F3DEC" w:rsidP="000F3DEC">
      <w:pPr>
        <w:pStyle w:val="3"/>
        <w:rPr>
          <w:b w:val="0"/>
          <w:bCs w:val="0"/>
          <w:i/>
          <w:iCs/>
          <w:sz w:val="28"/>
          <w:szCs w:val="28"/>
        </w:rPr>
      </w:pPr>
      <w:r>
        <w:rPr>
          <w:b w:val="0"/>
          <w:bCs w:val="0"/>
          <w:i/>
          <w:iCs/>
          <w:sz w:val="28"/>
          <w:szCs w:val="28"/>
        </w:rPr>
        <w:t>«Наименование муниципальной программы»</w:t>
      </w:r>
    </w:p>
    <w:p w:rsidR="000F3DEC" w:rsidRPr="00AC2EA1" w:rsidRDefault="000F3DEC" w:rsidP="000F3DEC">
      <w:pPr>
        <w:pStyle w:val="2"/>
        <w:rPr>
          <w:b w:val="0"/>
        </w:rPr>
      </w:pPr>
      <w:r w:rsidRPr="006847E0">
        <w:rPr>
          <w:b w:val="0"/>
        </w:rPr>
        <w:t xml:space="preserve">(КБК 973 </w:t>
      </w:r>
      <w:r>
        <w:rPr>
          <w:b w:val="0"/>
        </w:rPr>
        <w:t>ХХХХ ХХХХХХХХХХ</w:t>
      </w:r>
      <w:r w:rsidRPr="006847E0">
        <w:rPr>
          <w:b w:val="0"/>
        </w:rPr>
        <w:t xml:space="preserve"> </w:t>
      </w:r>
      <w:r>
        <w:rPr>
          <w:b w:val="0"/>
        </w:rPr>
        <w:t>000</w:t>
      </w:r>
      <w:r w:rsidRPr="006847E0">
        <w:rPr>
          <w:b w:val="0"/>
        </w:rPr>
        <w:t>)</w:t>
      </w:r>
      <w:r w:rsidRPr="00AC2EA1">
        <w:rPr>
          <w:b w:val="0"/>
        </w:rPr>
        <w:t xml:space="preserve"> </w:t>
      </w:r>
    </w:p>
    <w:p w:rsidR="000F3DEC" w:rsidRDefault="000F3DEC" w:rsidP="000F3DEC">
      <w:pPr>
        <w:pStyle w:val="11"/>
        <w:spacing w:after="0"/>
        <w:jc w:val="center"/>
        <w:rPr>
          <w:b/>
          <w:bCs/>
        </w:rPr>
      </w:pPr>
    </w:p>
    <w:p w:rsidR="000F3DEC" w:rsidRDefault="000F3DEC" w:rsidP="000F3DEC">
      <w:pPr>
        <w:pStyle w:val="11"/>
        <w:spacing w:after="0"/>
        <w:jc w:val="center"/>
        <w:rPr>
          <w:b/>
          <w:bCs/>
        </w:rPr>
      </w:pPr>
    </w:p>
    <w:p w:rsidR="000F3DEC" w:rsidRDefault="000F3DEC" w:rsidP="000F3DEC">
      <w:pPr>
        <w:pStyle w:val="11"/>
        <w:spacing w:after="0"/>
        <w:jc w:val="center"/>
        <w:rPr>
          <w:b/>
          <w:bCs/>
        </w:rPr>
      </w:pPr>
    </w:p>
    <w:p w:rsidR="000F3DEC" w:rsidRDefault="000F3DEC" w:rsidP="000F3DEC">
      <w:pPr>
        <w:pStyle w:val="11"/>
        <w:spacing w:after="0"/>
        <w:jc w:val="center"/>
        <w:rPr>
          <w:b/>
          <w:bCs/>
        </w:rPr>
      </w:pPr>
    </w:p>
    <w:p w:rsidR="000F3DEC" w:rsidRDefault="000F3DEC" w:rsidP="000F3DEC">
      <w:pPr>
        <w:pStyle w:val="11"/>
        <w:spacing w:after="0"/>
        <w:jc w:val="center"/>
        <w:rPr>
          <w:b/>
          <w:bCs/>
        </w:rPr>
      </w:pPr>
    </w:p>
    <w:p w:rsidR="000F3DEC" w:rsidRDefault="000F3DEC" w:rsidP="000F3DEC">
      <w:pPr>
        <w:pStyle w:val="11"/>
        <w:spacing w:after="0"/>
        <w:jc w:val="center"/>
        <w:rPr>
          <w:b/>
          <w:bCs/>
        </w:rPr>
      </w:pPr>
    </w:p>
    <w:p w:rsidR="000F3DEC" w:rsidRDefault="000F3DEC" w:rsidP="000F3DEC">
      <w:pPr>
        <w:pStyle w:val="11"/>
        <w:spacing w:after="0"/>
        <w:jc w:val="center"/>
        <w:rPr>
          <w:b/>
          <w:bCs/>
        </w:rPr>
      </w:pPr>
    </w:p>
    <w:p w:rsidR="000F3DEC" w:rsidRDefault="000F3DEC" w:rsidP="000F3DEC">
      <w:pPr>
        <w:pStyle w:val="11"/>
        <w:spacing w:after="0"/>
        <w:jc w:val="center"/>
        <w:rPr>
          <w:b/>
          <w:bCs/>
        </w:rPr>
      </w:pPr>
    </w:p>
    <w:p w:rsidR="000F3DEC" w:rsidRDefault="000F3DEC" w:rsidP="000F3DEC">
      <w:pPr>
        <w:pStyle w:val="11"/>
        <w:spacing w:after="0"/>
        <w:jc w:val="center"/>
        <w:rPr>
          <w:b/>
          <w:bCs/>
        </w:rPr>
      </w:pPr>
    </w:p>
    <w:p w:rsidR="000F3DEC" w:rsidRDefault="000F3DEC" w:rsidP="000F3DEC">
      <w:pPr>
        <w:pStyle w:val="11"/>
        <w:spacing w:after="0"/>
        <w:jc w:val="center"/>
        <w:rPr>
          <w:b/>
          <w:bCs/>
        </w:rPr>
      </w:pPr>
    </w:p>
    <w:p w:rsidR="000F3DEC" w:rsidRPr="006733DC" w:rsidRDefault="000F3DEC" w:rsidP="000F3DEC">
      <w:pPr>
        <w:pStyle w:val="11"/>
        <w:spacing w:after="0"/>
        <w:jc w:val="center"/>
        <w:rPr>
          <w:b/>
          <w:bCs/>
          <w:sz w:val="24"/>
          <w:szCs w:val="24"/>
        </w:rPr>
      </w:pPr>
      <w:r w:rsidRPr="006733DC">
        <w:rPr>
          <w:b/>
          <w:bCs/>
          <w:sz w:val="24"/>
          <w:szCs w:val="24"/>
        </w:rPr>
        <w:t xml:space="preserve">Санкт-Петербург </w:t>
      </w:r>
    </w:p>
    <w:p w:rsidR="000F3DEC" w:rsidRDefault="000F3DEC" w:rsidP="000F3DEC">
      <w:pPr>
        <w:pStyle w:val="11"/>
        <w:spacing w:after="0"/>
        <w:jc w:val="center"/>
        <w:rPr>
          <w:b/>
          <w:bCs/>
          <w:sz w:val="24"/>
          <w:szCs w:val="24"/>
        </w:rPr>
      </w:pPr>
      <w:r w:rsidRPr="006733DC">
        <w:rPr>
          <w:b/>
          <w:bCs/>
          <w:sz w:val="24"/>
          <w:szCs w:val="24"/>
        </w:rPr>
        <w:t>202</w:t>
      </w:r>
      <w:r w:rsidR="00040A2F">
        <w:rPr>
          <w:b/>
          <w:bCs/>
          <w:sz w:val="24"/>
          <w:szCs w:val="24"/>
        </w:rPr>
        <w:t>Х</w:t>
      </w:r>
      <w:r w:rsidRPr="006733DC">
        <w:rPr>
          <w:b/>
          <w:bCs/>
          <w:sz w:val="24"/>
          <w:szCs w:val="24"/>
        </w:rPr>
        <w:t xml:space="preserve"> год</w:t>
      </w:r>
    </w:p>
    <w:p w:rsidR="00453483" w:rsidRPr="006733DC" w:rsidRDefault="00453483" w:rsidP="000F3DEC">
      <w:pPr>
        <w:pStyle w:val="11"/>
        <w:spacing w:after="0"/>
        <w:jc w:val="center"/>
        <w:rPr>
          <w:sz w:val="24"/>
          <w:szCs w:val="24"/>
        </w:rPr>
      </w:pPr>
    </w:p>
    <w:p w:rsidR="000F3DEC" w:rsidRPr="00411086" w:rsidRDefault="00411086" w:rsidP="00411086">
      <w:pPr>
        <w:pStyle w:val="a4"/>
        <w:numPr>
          <w:ilvl w:val="0"/>
          <w:numId w:val="34"/>
        </w:numPr>
        <w:spacing w:before="120" w:after="0"/>
        <w:jc w:val="center"/>
        <w:rPr>
          <w:rFonts w:ascii="Times New Roman" w:eastAsiaTheme="minorHAnsi" w:hAnsi="Times New Roman"/>
          <w:b/>
          <w:spacing w:val="20"/>
          <w:sz w:val="24"/>
          <w:szCs w:val="24"/>
        </w:rPr>
      </w:pPr>
      <w:r w:rsidRPr="00411086">
        <w:rPr>
          <w:rFonts w:ascii="Times New Roman" w:eastAsiaTheme="minorHAnsi" w:hAnsi="Times New Roman"/>
          <w:b/>
          <w:spacing w:val="20"/>
          <w:sz w:val="24"/>
          <w:szCs w:val="24"/>
        </w:rPr>
        <w:t>Паспорт муниципальной программы</w:t>
      </w:r>
    </w:p>
    <w:p w:rsidR="00411086" w:rsidRPr="00040A2F" w:rsidRDefault="00411086" w:rsidP="00411086">
      <w:pPr>
        <w:pStyle w:val="a4"/>
        <w:spacing w:before="120" w:after="0"/>
        <w:jc w:val="center"/>
        <w:rPr>
          <w:rFonts w:ascii="Times New Roman" w:eastAsiaTheme="minorHAnsi" w:hAnsi="Times New Roman"/>
          <w:b/>
          <w:spacing w:val="20"/>
          <w:sz w:val="24"/>
          <w:szCs w:val="24"/>
        </w:rPr>
      </w:pPr>
      <w:r w:rsidRPr="00040A2F">
        <w:rPr>
          <w:rFonts w:ascii="Times New Roman" w:eastAsiaTheme="minorHAnsi" w:hAnsi="Times New Roman"/>
          <w:b/>
          <w:spacing w:val="20"/>
          <w:sz w:val="24"/>
          <w:szCs w:val="24"/>
        </w:rPr>
        <w:t>ПАСПОРТ</w:t>
      </w:r>
    </w:p>
    <w:p w:rsidR="00411086" w:rsidRPr="00040A2F" w:rsidRDefault="00411086" w:rsidP="00411086">
      <w:pPr>
        <w:pStyle w:val="a4"/>
        <w:spacing w:before="120" w:after="0"/>
        <w:jc w:val="center"/>
        <w:rPr>
          <w:rFonts w:ascii="Times New Roman" w:eastAsiaTheme="minorHAnsi" w:hAnsi="Times New Roman"/>
          <w:b/>
          <w:spacing w:val="20"/>
          <w:sz w:val="24"/>
          <w:szCs w:val="24"/>
        </w:rPr>
      </w:pPr>
      <w:r w:rsidRPr="00040A2F">
        <w:rPr>
          <w:rFonts w:ascii="Times New Roman" w:eastAsiaTheme="minorHAnsi" w:hAnsi="Times New Roman"/>
          <w:b/>
          <w:spacing w:val="20"/>
          <w:sz w:val="24"/>
          <w:szCs w:val="24"/>
        </w:rPr>
        <w:t xml:space="preserve"> МУНИЦ</w:t>
      </w:r>
      <w:r w:rsidR="00F8598E">
        <w:rPr>
          <w:rFonts w:ascii="Times New Roman" w:eastAsiaTheme="minorHAnsi" w:hAnsi="Times New Roman"/>
          <w:b/>
          <w:spacing w:val="20"/>
          <w:sz w:val="24"/>
          <w:szCs w:val="24"/>
        </w:rPr>
        <w:t>И</w:t>
      </w:r>
      <w:r w:rsidRPr="00040A2F">
        <w:rPr>
          <w:rFonts w:ascii="Times New Roman" w:eastAsiaTheme="minorHAnsi" w:hAnsi="Times New Roman"/>
          <w:b/>
          <w:spacing w:val="20"/>
          <w:sz w:val="24"/>
          <w:szCs w:val="24"/>
        </w:rPr>
        <w:t>ПАЛЬНОЙ ПРОГРАМЫ</w:t>
      </w:r>
    </w:p>
    <w:tbl>
      <w:tblPr>
        <w:tblStyle w:val="a3"/>
        <w:tblW w:w="0" w:type="auto"/>
        <w:jc w:val="right"/>
        <w:tblLook w:val="04A0" w:firstRow="1" w:lastRow="0" w:firstColumn="1" w:lastColumn="0" w:noHBand="0" w:noVBand="1"/>
      </w:tblPr>
      <w:tblGrid>
        <w:gridCol w:w="2405"/>
        <w:gridCol w:w="6940"/>
      </w:tblGrid>
      <w:tr w:rsidR="00411086" w:rsidRPr="00CF38D4" w:rsidTr="005B3DD3">
        <w:trPr>
          <w:jc w:val="right"/>
        </w:trPr>
        <w:tc>
          <w:tcPr>
            <w:tcW w:w="2405" w:type="dxa"/>
          </w:tcPr>
          <w:p w:rsidR="00411086" w:rsidRPr="00CF38D4" w:rsidRDefault="00411086" w:rsidP="005B3DD3">
            <w:pPr>
              <w:pStyle w:val="a8"/>
              <w:rPr>
                <w:rFonts w:ascii="Times New Roman" w:eastAsiaTheme="minorHAnsi" w:hAnsi="Times New Roman"/>
                <w:b/>
                <w:sz w:val="20"/>
              </w:rPr>
            </w:pPr>
            <w:r w:rsidRPr="00CF38D4">
              <w:rPr>
                <w:rFonts w:ascii="Times New Roman" w:eastAsiaTheme="minorHAnsi" w:hAnsi="Times New Roman"/>
                <w:b/>
                <w:sz w:val="20"/>
              </w:rPr>
              <w:t>Наименование</w:t>
            </w:r>
            <w:r w:rsidR="00453483" w:rsidRPr="00CF38D4">
              <w:rPr>
                <w:rFonts w:ascii="Times New Roman" w:eastAsiaTheme="minorHAnsi" w:hAnsi="Times New Roman"/>
                <w:b/>
                <w:sz w:val="20"/>
              </w:rPr>
              <w:t xml:space="preserve"> муниципальной программы</w:t>
            </w:r>
          </w:p>
        </w:tc>
        <w:tc>
          <w:tcPr>
            <w:tcW w:w="6940" w:type="dxa"/>
          </w:tcPr>
          <w:p w:rsidR="00411086" w:rsidRPr="00003516" w:rsidRDefault="00411086" w:rsidP="005B3DD3">
            <w:pPr>
              <w:pStyle w:val="a8"/>
              <w:rPr>
                <w:rFonts w:ascii="Times New Roman" w:eastAsiaTheme="minorHAnsi" w:hAnsi="Times New Roman"/>
                <w:b/>
                <w:sz w:val="20"/>
                <w:szCs w:val="20"/>
              </w:rPr>
            </w:pPr>
          </w:p>
        </w:tc>
      </w:tr>
      <w:tr w:rsidR="00411086" w:rsidRPr="00CF38D4" w:rsidTr="005B3DD3">
        <w:trPr>
          <w:jc w:val="right"/>
        </w:trPr>
        <w:tc>
          <w:tcPr>
            <w:tcW w:w="2405" w:type="dxa"/>
          </w:tcPr>
          <w:p w:rsidR="00411086" w:rsidRPr="00CF38D4" w:rsidRDefault="00453483" w:rsidP="005B3DD3">
            <w:pPr>
              <w:pStyle w:val="a8"/>
              <w:rPr>
                <w:rFonts w:ascii="Times New Roman" w:eastAsiaTheme="minorHAnsi" w:hAnsi="Times New Roman"/>
                <w:b/>
                <w:sz w:val="20"/>
              </w:rPr>
            </w:pPr>
            <w:r w:rsidRPr="00CF38D4">
              <w:rPr>
                <w:rFonts w:ascii="Times New Roman" w:eastAsiaTheme="minorHAnsi" w:hAnsi="Times New Roman"/>
                <w:b/>
                <w:sz w:val="20"/>
              </w:rPr>
              <w:t>Основание для разработки муниципальной программы</w:t>
            </w:r>
          </w:p>
        </w:tc>
        <w:tc>
          <w:tcPr>
            <w:tcW w:w="6940" w:type="dxa"/>
          </w:tcPr>
          <w:p w:rsidR="00411086" w:rsidRPr="00003516" w:rsidRDefault="00411086" w:rsidP="005B3DD3">
            <w:pPr>
              <w:pStyle w:val="a8"/>
              <w:rPr>
                <w:rFonts w:ascii="Times New Roman" w:eastAsiaTheme="minorHAnsi" w:hAnsi="Times New Roman"/>
                <w:b/>
                <w:sz w:val="20"/>
                <w:szCs w:val="20"/>
              </w:rPr>
            </w:pPr>
          </w:p>
        </w:tc>
      </w:tr>
      <w:tr w:rsidR="00411086" w:rsidRPr="00CF38D4" w:rsidTr="005B3DD3">
        <w:trPr>
          <w:jc w:val="right"/>
        </w:trPr>
        <w:tc>
          <w:tcPr>
            <w:tcW w:w="2405" w:type="dxa"/>
          </w:tcPr>
          <w:p w:rsidR="00411086" w:rsidRPr="00CF38D4" w:rsidRDefault="00453483" w:rsidP="005B3DD3">
            <w:pPr>
              <w:pStyle w:val="a8"/>
              <w:rPr>
                <w:rFonts w:ascii="Times New Roman" w:eastAsiaTheme="minorHAnsi" w:hAnsi="Times New Roman"/>
                <w:b/>
                <w:sz w:val="20"/>
              </w:rPr>
            </w:pPr>
            <w:r w:rsidRPr="00CF38D4">
              <w:rPr>
                <w:rFonts w:ascii="Times New Roman" w:eastAsiaTheme="minorHAnsi" w:hAnsi="Times New Roman"/>
                <w:b/>
                <w:sz w:val="20"/>
              </w:rPr>
              <w:t>Заказчик муниципальной программы</w:t>
            </w:r>
          </w:p>
        </w:tc>
        <w:tc>
          <w:tcPr>
            <w:tcW w:w="6940" w:type="dxa"/>
          </w:tcPr>
          <w:p w:rsidR="00411086" w:rsidRPr="00003516" w:rsidRDefault="00411086" w:rsidP="005B3DD3">
            <w:pPr>
              <w:pStyle w:val="a8"/>
              <w:rPr>
                <w:rFonts w:ascii="Times New Roman" w:eastAsiaTheme="minorHAnsi" w:hAnsi="Times New Roman"/>
                <w:b/>
                <w:sz w:val="20"/>
                <w:szCs w:val="20"/>
              </w:rPr>
            </w:pPr>
          </w:p>
        </w:tc>
      </w:tr>
      <w:tr w:rsidR="00411086" w:rsidRPr="00CF38D4" w:rsidTr="005B3DD3">
        <w:trPr>
          <w:jc w:val="right"/>
        </w:trPr>
        <w:tc>
          <w:tcPr>
            <w:tcW w:w="2405" w:type="dxa"/>
          </w:tcPr>
          <w:p w:rsidR="00411086" w:rsidRPr="00CF38D4" w:rsidRDefault="00453483" w:rsidP="005B3DD3">
            <w:pPr>
              <w:pStyle w:val="a8"/>
              <w:rPr>
                <w:rFonts w:ascii="Times New Roman" w:eastAsiaTheme="minorHAnsi" w:hAnsi="Times New Roman"/>
                <w:b/>
                <w:sz w:val="20"/>
              </w:rPr>
            </w:pPr>
            <w:r w:rsidRPr="00CF38D4">
              <w:rPr>
                <w:rFonts w:ascii="Times New Roman" w:eastAsiaTheme="minorHAnsi" w:hAnsi="Times New Roman"/>
                <w:b/>
                <w:sz w:val="20"/>
              </w:rPr>
              <w:t>Разработчик муниципальной программы</w:t>
            </w:r>
          </w:p>
        </w:tc>
        <w:tc>
          <w:tcPr>
            <w:tcW w:w="6940" w:type="dxa"/>
          </w:tcPr>
          <w:p w:rsidR="00411086" w:rsidRPr="00003516" w:rsidRDefault="00411086" w:rsidP="005B3DD3">
            <w:pPr>
              <w:pStyle w:val="a8"/>
              <w:rPr>
                <w:rFonts w:ascii="Times New Roman" w:eastAsiaTheme="minorHAnsi" w:hAnsi="Times New Roman"/>
                <w:b/>
                <w:sz w:val="20"/>
                <w:szCs w:val="20"/>
              </w:rPr>
            </w:pPr>
          </w:p>
        </w:tc>
      </w:tr>
      <w:tr w:rsidR="005B3DD3" w:rsidRPr="00CF38D4" w:rsidTr="005B3DD3">
        <w:trPr>
          <w:jc w:val="right"/>
        </w:trPr>
        <w:tc>
          <w:tcPr>
            <w:tcW w:w="2405" w:type="dxa"/>
          </w:tcPr>
          <w:p w:rsidR="005B3DD3" w:rsidRPr="00CF38D4" w:rsidRDefault="005B3DD3" w:rsidP="005B3DD3">
            <w:pPr>
              <w:pStyle w:val="a8"/>
              <w:rPr>
                <w:rFonts w:ascii="Times New Roman" w:eastAsiaTheme="minorHAnsi" w:hAnsi="Times New Roman"/>
                <w:b/>
                <w:sz w:val="20"/>
              </w:rPr>
            </w:pPr>
            <w:r w:rsidRPr="00CF38D4">
              <w:rPr>
                <w:rFonts w:ascii="Times New Roman" w:eastAsiaTheme="minorHAnsi" w:hAnsi="Times New Roman"/>
                <w:b/>
                <w:sz w:val="20"/>
              </w:rPr>
              <w:t>Содержание проблемы и обоснование необходимости ее решения путем реализации муниципальной программы</w:t>
            </w:r>
          </w:p>
        </w:tc>
        <w:tc>
          <w:tcPr>
            <w:tcW w:w="6940" w:type="dxa"/>
          </w:tcPr>
          <w:p w:rsidR="005B3DD3" w:rsidRPr="00003516" w:rsidRDefault="005B3DD3" w:rsidP="005B3DD3">
            <w:pPr>
              <w:pStyle w:val="a8"/>
              <w:rPr>
                <w:rFonts w:ascii="Times New Roman" w:eastAsiaTheme="minorHAnsi" w:hAnsi="Times New Roman"/>
                <w:b/>
                <w:sz w:val="20"/>
                <w:szCs w:val="20"/>
              </w:rPr>
            </w:pPr>
          </w:p>
        </w:tc>
      </w:tr>
      <w:tr w:rsidR="00411086" w:rsidRPr="00CF38D4" w:rsidTr="005B3DD3">
        <w:trPr>
          <w:jc w:val="right"/>
        </w:trPr>
        <w:tc>
          <w:tcPr>
            <w:tcW w:w="2405" w:type="dxa"/>
          </w:tcPr>
          <w:p w:rsidR="00411086" w:rsidRPr="00CF38D4" w:rsidRDefault="00453483" w:rsidP="005B3DD3">
            <w:pPr>
              <w:pStyle w:val="a8"/>
              <w:rPr>
                <w:rFonts w:ascii="Times New Roman" w:eastAsiaTheme="minorHAnsi" w:hAnsi="Times New Roman"/>
                <w:b/>
                <w:sz w:val="20"/>
              </w:rPr>
            </w:pPr>
            <w:r w:rsidRPr="00CF38D4">
              <w:rPr>
                <w:rFonts w:ascii="Times New Roman" w:eastAsiaTheme="minorHAnsi" w:hAnsi="Times New Roman"/>
                <w:b/>
                <w:sz w:val="20"/>
              </w:rPr>
              <w:t>Цели муниципальной программы</w:t>
            </w:r>
          </w:p>
        </w:tc>
        <w:tc>
          <w:tcPr>
            <w:tcW w:w="6940" w:type="dxa"/>
          </w:tcPr>
          <w:p w:rsidR="00411086" w:rsidRPr="00003516" w:rsidRDefault="00411086" w:rsidP="005B3DD3">
            <w:pPr>
              <w:pStyle w:val="a8"/>
              <w:rPr>
                <w:rFonts w:ascii="Times New Roman" w:eastAsiaTheme="minorHAnsi" w:hAnsi="Times New Roman"/>
                <w:b/>
                <w:sz w:val="20"/>
                <w:szCs w:val="20"/>
              </w:rPr>
            </w:pPr>
          </w:p>
        </w:tc>
      </w:tr>
      <w:tr w:rsidR="00411086" w:rsidRPr="00CF38D4" w:rsidTr="005B3DD3">
        <w:trPr>
          <w:jc w:val="right"/>
        </w:trPr>
        <w:tc>
          <w:tcPr>
            <w:tcW w:w="2405" w:type="dxa"/>
          </w:tcPr>
          <w:p w:rsidR="00411086" w:rsidRPr="00CF38D4" w:rsidRDefault="00453483" w:rsidP="005B3DD3">
            <w:pPr>
              <w:pStyle w:val="a8"/>
              <w:rPr>
                <w:rFonts w:ascii="Times New Roman" w:eastAsiaTheme="minorHAnsi" w:hAnsi="Times New Roman"/>
                <w:b/>
                <w:sz w:val="20"/>
              </w:rPr>
            </w:pPr>
            <w:r w:rsidRPr="00CF38D4">
              <w:rPr>
                <w:rFonts w:ascii="Times New Roman" w:eastAsiaTheme="minorHAnsi" w:hAnsi="Times New Roman"/>
                <w:b/>
                <w:sz w:val="20"/>
              </w:rPr>
              <w:t xml:space="preserve">Задачи </w:t>
            </w:r>
            <w:r w:rsidR="005B3DD3" w:rsidRPr="00CF38D4">
              <w:rPr>
                <w:rFonts w:ascii="Times New Roman" w:eastAsiaTheme="minorHAnsi" w:hAnsi="Times New Roman"/>
                <w:b/>
                <w:sz w:val="20"/>
              </w:rPr>
              <w:t>м</w:t>
            </w:r>
            <w:r w:rsidRPr="00CF38D4">
              <w:rPr>
                <w:rFonts w:ascii="Times New Roman" w:eastAsiaTheme="minorHAnsi" w:hAnsi="Times New Roman"/>
                <w:b/>
                <w:sz w:val="20"/>
              </w:rPr>
              <w:t>униципальной программы</w:t>
            </w:r>
          </w:p>
        </w:tc>
        <w:tc>
          <w:tcPr>
            <w:tcW w:w="6940" w:type="dxa"/>
          </w:tcPr>
          <w:p w:rsidR="00411086" w:rsidRPr="00003516" w:rsidRDefault="00411086" w:rsidP="005B3DD3">
            <w:pPr>
              <w:pStyle w:val="a8"/>
              <w:rPr>
                <w:rFonts w:ascii="Times New Roman" w:eastAsiaTheme="minorHAnsi" w:hAnsi="Times New Roman"/>
                <w:b/>
                <w:sz w:val="20"/>
                <w:szCs w:val="20"/>
              </w:rPr>
            </w:pPr>
          </w:p>
        </w:tc>
      </w:tr>
      <w:tr w:rsidR="00411086" w:rsidRPr="00CF38D4" w:rsidTr="005B3DD3">
        <w:trPr>
          <w:jc w:val="right"/>
        </w:trPr>
        <w:tc>
          <w:tcPr>
            <w:tcW w:w="2405" w:type="dxa"/>
          </w:tcPr>
          <w:p w:rsidR="00411086" w:rsidRPr="00CF38D4" w:rsidRDefault="00453483" w:rsidP="005B3DD3">
            <w:pPr>
              <w:pStyle w:val="a8"/>
              <w:rPr>
                <w:rFonts w:ascii="Times New Roman" w:eastAsiaTheme="minorHAnsi" w:hAnsi="Times New Roman"/>
                <w:b/>
                <w:sz w:val="20"/>
              </w:rPr>
            </w:pPr>
            <w:r w:rsidRPr="00CF38D4">
              <w:rPr>
                <w:rFonts w:ascii="Times New Roman" w:eastAsiaTheme="minorHAnsi" w:hAnsi="Times New Roman"/>
                <w:b/>
                <w:sz w:val="20"/>
              </w:rPr>
              <w:t>Сроки реализации муниципальной программы</w:t>
            </w:r>
          </w:p>
        </w:tc>
        <w:tc>
          <w:tcPr>
            <w:tcW w:w="6940" w:type="dxa"/>
          </w:tcPr>
          <w:p w:rsidR="00411086" w:rsidRPr="00003516" w:rsidRDefault="00411086" w:rsidP="005B3DD3">
            <w:pPr>
              <w:pStyle w:val="a8"/>
              <w:rPr>
                <w:rFonts w:ascii="Times New Roman" w:eastAsiaTheme="minorHAnsi" w:hAnsi="Times New Roman"/>
                <w:b/>
                <w:sz w:val="20"/>
                <w:szCs w:val="20"/>
              </w:rPr>
            </w:pPr>
          </w:p>
        </w:tc>
      </w:tr>
      <w:tr w:rsidR="00411086" w:rsidRPr="00CF38D4" w:rsidTr="005B3DD3">
        <w:trPr>
          <w:jc w:val="right"/>
        </w:trPr>
        <w:tc>
          <w:tcPr>
            <w:tcW w:w="2405" w:type="dxa"/>
          </w:tcPr>
          <w:p w:rsidR="00411086" w:rsidRPr="00CF38D4" w:rsidRDefault="00453483" w:rsidP="005B3DD3">
            <w:pPr>
              <w:pStyle w:val="a8"/>
              <w:rPr>
                <w:rFonts w:ascii="Times New Roman" w:eastAsiaTheme="minorHAnsi" w:hAnsi="Times New Roman"/>
                <w:b/>
                <w:sz w:val="20"/>
              </w:rPr>
            </w:pPr>
            <w:r w:rsidRPr="00CF38D4">
              <w:rPr>
                <w:rFonts w:ascii="Times New Roman" w:eastAsiaTheme="minorHAnsi" w:hAnsi="Times New Roman"/>
                <w:b/>
                <w:sz w:val="20"/>
              </w:rPr>
              <w:t>Исполнитель муниципальной программы</w:t>
            </w:r>
          </w:p>
        </w:tc>
        <w:tc>
          <w:tcPr>
            <w:tcW w:w="6940" w:type="dxa"/>
          </w:tcPr>
          <w:p w:rsidR="00411086" w:rsidRPr="00003516" w:rsidRDefault="00411086" w:rsidP="005B3DD3">
            <w:pPr>
              <w:pStyle w:val="a8"/>
              <w:rPr>
                <w:rFonts w:ascii="Times New Roman" w:eastAsiaTheme="minorHAnsi" w:hAnsi="Times New Roman"/>
                <w:b/>
                <w:sz w:val="20"/>
                <w:szCs w:val="20"/>
              </w:rPr>
            </w:pPr>
          </w:p>
        </w:tc>
      </w:tr>
      <w:tr w:rsidR="00411086" w:rsidRPr="00CF38D4" w:rsidTr="005B3DD3">
        <w:trPr>
          <w:jc w:val="right"/>
        </w:trPr>
        <w:tc>
          <w:tcPr>
            <w:tcW w:w="2405" w:type="dxa"/>
          </w:tcPr>
          <w:p w:rsidR="00411086" w:rsidRPr="00CF38D4" w:rsidRDefault="00453483" w:rsidP="005B3DD3">
            <w:pPr>
              <w:pStyle w:val="a8"/>
              <w:rPr>
                <w:rFonts w:ascii="Times New Roman" w:eastAsiaTheme="minorHAnsi" w:hAnsi="Times New Roman"/>
                <w:b/>
                <w:sz w:val="20"/>
              </w:rPr>
            </w:pPr>
            <w:r w:rsidRPr="00CF38D4">
              <w:rPr>
                <w:rFonts w:ascii="Times New Roman" w:eastAsiaTheme="minorHAnsi" w:hAnsi="Times New Roman"/>
                <w:b/>
                <w:sz w:val="20"/>
              </w:rPr>
              <w:t>Ожидаемые конечные результаты реализации муниципальной программы</w:t>
            </w:r>
          </w:p>
        </w:tc>
        <w:tc>
          <w:tcPr>
            <w:tcW w:w="6940" w:type="dxa"/>
          </w:tcPr>
          <w:p w:rsidR="00411086" w:rsidRPr="00003516" w:rsidRDefault="00411086" w:rsidP="005B3DD3">
            <w:pPr>
              <w:pStyle w:val="a8"/>
              <w:rPr>
                <w:rFonts w:ascii="Times New Roman" w:eastAsiaTheme="minorHAnsi" w:hAnsi="Times New Roman"/>
                <w:b/>
                <w:sz w:val="20"/>
                <w:szCs w:val="20"/>
              </w:rPr>
            </w:pPr>
          </w:p>
        </w:tc>
      </w:tr>
      <w:tr w:rsidR="00411086" w:rsidRPr="00CF38D4" w:rsidTr="005B3DD3">
        <w:trPr>
          <w:jc w:val="right"/>
        </w:trPr>
        <w:tc>
          <w:tcPr>
            <w:tcW w:w="2405" w:type="dxa"/>
          </w:tcPr>
          <w:p w:rsidR="00411086" w:rsidRPr="00CF38D4" w:rsidRDefault="00453483" w:rsidP="005B3DD3">
            <w:pPr>
              <w:pStyle w:val="a8"/>
              <w:rPr>
                <w:rFonts w:ascii="Times New Roman" w:eastAsiaTheme="minorHAnsi" w:hAnsi="Times New Roman"/>
                <w:b/>
                <w:sz w:val="20"/>
              </w:rPr>
            </w:pPr>
            <w:r w:rsidRPr="00CF38D4">
              <w:rPr>
                <w:rFonts w:ascii="Times New Roman" w:eastAsiaTheme="minorHAnsi" w:hAnsi="Times New Roman"/>
                <w:b/>
                <w:sz w:val="20"/>
              </w:rPr>
              <w:t xml:space="preserve">Источники </w:t>
            </w:r>
            <w:r w:rsidR="005B3DD3" w:rsidRPr="00CF38D4">
              <w:rPr>
                <w:rFonts w:ascii="Times New Roman" w:eastAsiaTheme="minorHAnsi" w:hAnsi="Times New Roman"/>
                <w:b/>
                <w:sz w:val="20"/>
              </w:rPr>
              <w:t>ф</w:t>
            </w:r>
            <w:r w:rsidRPr="00CF38D4">
              <w:rPr>
                <w:rFonts w:ascii="Times New Roman" w:eastAsiaTheme="minorHAnsi" w:hAnsi="Times New Roman"/>
                <w:b/>
                <w:sz w:val="20"/>
              </w:rPr>
              <w:t>инансирования муниципальной программы</w:t>
            </w:r>
          </w:p>
        </w:tc>
        <w:tc>
          <w:tcPr>
            <w:tcW w:w="6940" w:type="dxa"/>
          </w:tcPr>
          <w:p w:rsidR="00411086" w:rsidRPr="00003516" w:rsidRDefault="00411086" w:rsidP="005B3DD3">
            <w:pPr>
              <w:pStyle w:val="a8"/>
              <w:rPr>
                <w:rFonts w:ascii="Times New Roman" w:eastAsiaTheme="minorHAnsi" w:hAnsi="Times New Roman"/>
                <w:b/>
                <w:sz w:val="20"/>
                <w:szCs w:val="20"/>
              </w:rPr>
            </w:pPr>
          </w:p>
        </w:tc>
      </w:tr>
      <w:tr w:rsidR="00411086" w:rsidRPr="00CF38D4" w:rsidTr="005B3DD3">
        <w:trPr>
          <w:jc w:val="right"/>
        </w:trPr>
        <w:tc>
          <w:tcPr>
            <w:tcW w:w="2405" w:type="dxa"/>
          </w:tcPr>
          <w:p w:rsidR="00411086" w:rsidRPr="00CF38D4" w:rsidRDefault="00453483" w:rsidP="005B3DD3">
            <w:pPr>
              <w:pStyle w:val="a8"/>
              <w:rPr>
                <w:rFonts w:ascii="Times New Roman" w:eastAsiaTheme="minorHAnsi" w:hAnsi="Times New Roman"/>
                <w:b/>
                <w:sz w:val="20"/>
              </w:rPr>
            </w:pPr>
            <w:r w:rsidRPr="00CF38D4">
              <w:rPr>
                <w:rFonts w:ascii="Times New Roman" w:eastAsiaTheme="minorHAnsi" w:hAnsi="Times New Roman"/>
                <w:b/>
                <w:sz w:val="20"/>
              </w:rPr>
              <w:t xml:space="preserve">Объем </w:t>
            </w:r>
            <w:r w:rsidR="005B3DD3" w:rsidRPr="00CF38D4">
              <w:rPr>
                <w:rFonts w:ascii="Times New Roman" w:eastAsiaTheme="minorHAnsi" w:hAnsi="Times New Roman"/>
                <w:b/>
                <w:sz w:val="20"/>
              </w:rPr>
              <w:t>ф</w:t>
            </w:r>
            <w:r w:rsidRPr="00CF38D4">
              <w:rPr>
                <w:rFonts w:ascii="Times New Roman" w:eastAsiaTheme="minorHAnsi" w:hAnsi="Times New Roman"/>
                <w:b/>
                <w:sz w:val="20"/>
              </w:rPr>
              <w:t>инансирования муниципальной программы (</w:t>
            </w:r>
            <w:proofErr w:type="spellStart"/>
            <w:r w:rsidRPr="00CF38D4">
              <w:rPr>
                <w:rFonts w:ascii="Times New Roman" w:eastAsiaTheme="minorHAnsi" w:hAnsi="Times New Roman"/>
                <w:b/>
                <w:sz w:val="20"/>
              </w:rPr>
              <w:t>тыс.руб</w:t>
            </w:r>
            <w:proofErr w:type="spellEnd"/>
            <w:r w:rsidRPr="00CF38D4">
              <w:rPr>
                <w:rFonts w:ascii="Times New Roman" w:eastAsiaTheme="minorHAnsi" w:hAnsi="Times New Roman"/>
                <w:b/>
                <w:sz w:val="20"/>
              </w:rPr>
              <w:t>.)</w:t>
            </w:r>
          </w:p>
        </w:tc>
        <w:tc>
          <w:tcPr>
            <w:tcW w:w="6940" w:type="dxa"/>
          </w:tcPr>
          <w:p w:rsidR="00411086" w:rsidRPr="00003516" w:rsidRDefault="00411086" w:rsidP="005B3DD3">
            <w:pPr>
              <w:pStyle w:val="a8"/>
              <w:rPr>
                <w:rFonts w:ascii="Times New Roman" w:eastAsiaTheme="minorHAnsi" w:hAnsi="Times New Roman"/>
                <w:b/>
                <w:sz w:val="20"/>
                <w:szCs w:val="20"/>
              </w:rPr>
            </w:pPr>
          </w:p>
        </w:tc>
      </w:tr>
      <w:tr w:rsidR="0032500A" w:rsidRPr="00CF38D4" w:rsidTr="005B3DD3">
        <w:trPr>
          <w:jc w:val="right"/>
        </w:trPr>
        <w:tc>
          <w:tcPr>
            <w:tcW w:w="2405" w:type="dxa"/>
          </w:tcPr>
          <w:p w:rsidR="0032500A" w:rsidRPr="0032500A" w:rsidRDefault="0032500A" w:rsidP="005B3DD3">
            <w:pPr>
              <w:pStyle w:val="a8"/>
              <w:rPr>
                <w:rFonts w:ascii="Times New Roman" w:eastAsiaTheme="minorHAnsi" w:hAnsi="Times New Roman"/>
                <w:b/>
                <w:sz w:val="20"/>
              </w:rPr>
            </w:pPr>
            <w:r w:rsidRPr="0032500A">
              <w:rPr>
                <w:rFonts w:ascii="Times New Roman" w:hAnsi="Times New Roman"/>
                <w:b/>
              </w:rPr>
              <w:t>Показатели эффективности программы</w:t>
            </w:r>
          </w:p>
        </w:tc>
        <w:tc>
          <w:tcPr>
            <w:tcW w:w="6940" w:type="dxa"/>
          </w:tcPr>
          <w:p w:rsidR="0032500A" w:rsidRPr="00003516" w:rsidRDefault="0032500A" w:rsidP="0032500A">
            <w:pPr>
              <w:pStyle w:val="ac"/>
              <w:numPr>
                <w:ilvl w:val="0"/>
                <w:numId w:val="37"/>
              </w:numPr>
              <w:tabs>
                <w:tab w:val="left" w:pos="312"/>
              </w:tabs>
              <w:ind w:left="312" w:right="100"/>
              <w:rPr>
                <w:sz w:val="20"/>
                <w:szCs w:val="20"/>
              </w:rPr>
            </w:pPr>
            <w:r w:rsidRPr="00003516">
              <w:rPr>
                <w:sz w:val="20"/>
                <w:szCs w:val="20"/>
              </w:rPr>
              <w:t xml:space="preserve">эффективно: 80-100% исполнения объемов запланированных мероприятий; </w:t>
            </w:r>
          </w:p>
          <w:p w:rsidR="0032500A" w:rsidRPr="00003516" w:rsidRDefault="0032500A" w:rsidP="0032500A">
            <w:pPr>
              <w:pStyle w:val="ac"/>
              <w:numPr>
                <w:ilvl w:val="0"/>
                <w:numId w:val="37"/>
              </w:numPr>
              <w:tabs>
                <w:tab w:val="left" w:pos="312"/>
              </w:tabs>
              <w:ind w:left="312" w:right="100"/>
              <w:rPr>
                <w:sz w:val="20"/>
                <w:szCs w:val="20"/>
              </w:rPr>
            </w:pPr>
            <w:r w:rsidRPr="00003516">
              <w:rPr>
                <w:sz w:val="20"/>
                <w:szCs w:val="20"/>
              </w:rPr>
              <w:t>средне-эффективно: 50-79% исполнения объемов запланированных мероприятий;</w:t>
            </w:r>
          </w:p>
          <w:p w:rsidR="0032500A" w:rsidRPr="00003516" w:rsidRDefault="0032500A" w:rsidP="0032500A">
            <w:pPr>
              <w:pStyle w:val="ac"/>
              <w:numPr>
                <w:ilvl w:val="0"/>
                <w:numId w:val="37"/>
              </w:numPr>
              <w:tabs>
                <w:tab w:val="left" w:pos="326"/>
              </w:tabs>
              <w:ind w:left="312" w:right="100"/>
              <w:rPr>
                <w:sz w:val="20"/>
                <w:szCs w:val="20"/>
              </w:rPr>
            </w:pPr>
            <w:r w:rsidRPr="00003516">
              <w:rPr>
                <w:sz w:val="20"/>
                <w:szCs w:val="20"/>
              </w:rPr>
              <w:t>малоэффективно: 49-25 % исполнения объемов запланированных мероприятий;</w:t>
            </w:r>
          </w:p>
          <w:p w:rsidR="0032500A" w:rsidRPr="00003516" w:rsidRDefault="0032500A" w:rsidP="0032500A">
            <w:pPr>
              <w:pStyle w:val="ac"/>
              <w:numPr>
                <w:ilvl w:val="0"/>
                <w:numId w:val="37"/>
              </w:numPr>
              <w:tabs>
                <w:tab w:val="left" w:pos="326"/>
              </w:tabs>
              <w:ind w:left="312" w:right="100"/>
              <w:rPr>
                <w:sz w:val="20"/>
                <w:szCs w:val="20"/>
              </w:rPr>
            </w:pPr>
            <w:r w:rsidRPr="00003516">
              <w:rPr>
                <w:sz w:val="20"/>
                <w:szCs w:val="20"/>
              </w:rPr>
              <w:t>неэффективно (требует пересмотра финансируемого планирования):</w:t>
            </w:r>
            <w:r w:rsidR="0047316E" w:rsidRPr="00003516">
              <w:rPr>
                <w:sz w:val="20"/>
                <w:szCs w:val="20"/>
              </w:rPr>
              <w:t xml:space="preserve"> ниже 25% исполнения объемов запланированных мероприятий;</w:t>
            </w:r>
          </w:p>
          <w:p w:rsidR="0032500A" w:rsidRPr="00003516" w:rsidRDefault="0032500A" w:rsidP="0032500A">
            <w:pPr>
              <w:pStyle w:val="ac"/>
              <w:numPr>
                <w:ilvl w:val="0"/>
                <w:numId w:val="37"/>
              </w:numPr>
              <w:tabs>
                <w:tab w:val="left" w:pos="326"/>
              </w:tabs>
              <w:ind w:left="312" w:right="100"/>
              <w:rPr>
                <w:sz w:val="20"/>
                <w:szCs w:val="20"/>
              </w:rPr>
            </w:pPr>
            <w:r w:rsidRPr="00003516">
              <w:rPr>
                <w:sz w:val="20"/>
                <w:szCs w:val="20"/>
              </w:rPr>
              <w:t>соответствие системе приоритетов социально-экономического развития муниципального образования;</w:t>
            </w:r>
          </w:p>
          <w:p w:rsidR="0032500A" w:rsidRPr="00003516" w:rsidRDefault="00473BBC" w:rsidP="00B64DF4">
            <w:pPr>
              <w:pStyle w:val="ac"/>
              <w:numPr>
                <w:ilvl w:val="0"/>
                <w:numId w:val="37"/>
              </w:numPr>
              <w:tabs>
                <w:tab w:val="left" w:pos="326"/>
              </w:tabs>
              <w:ind w:left="312" w:right="100"/>
              <w:rPr>
                <w:rFonts w:eastAsiaTheme="minorHAnsi"/>
                <w:b/>
                <w:sz w:val="20"/>
                <w:szCs w:val="20"/>
              </w:rPr>
            </w:pPr>
            <w:r w:rsidRPr="00003516">
              <w:rPr>
                <w:sz w:val="20"/>
                <w:szCs w:val="20"/>
              </w:rPr>
              <w:t xml:space="preserve">Процент </w:t>
            </w:r>
            <w:r w:rsidR="0032500A" w:rsidRPr="00003516">
              <w:rPr>
                <w:sz w:val="20"/>
                <w:szCs w:val="20"/>
              </w:rPr>
              <w:t>финансового обеспечения</w:t>
            </w:r>
            <w:r w:rsidRPr="00003516">
              <w:rPr>
                <w:sz w:val="20"/>
                <w:szCs w:val="20"/>
              </w:rPr>
              <w:t xml:space="preserve"> средств бюджета, затраченная на реализацию муниципальной программы, по отношению к запланированной</w:t>
            </w:r>
            <w:r w:rsidR="00B64DF4" w:rsidRPr="00003516">
              <w:rPr>
                <w:sz w:val="20"/>
                <w:szCs w:val="20"/>
              </w:rPr>
              <w:t xml:space="preserve"> (в %) – Х,ХХ %</w:t>
            </w:r>
            <w:r w:rsidR="00457FE4" w:rsidRPr="00003516">
              <w:rPr>
                <w:sz w:val="20"/>
                <w:szCs w:val="20"/>
              </w:rPr>
              <w:t>.</w:t>
            </w:r>
          </w:p>
        </w:tc>
      </w:tr>
      <w:tr w:rsidR="00411086" w:rsidRPr="00CF38D4" w:rsidTr="005B3DD3">
        <w:trPr>
          <w:jc w:val="right"/>
        </w:trPr>
        <w:tc>
          <w:tcPr>
            <w:tcW w:w="2405" w:type="dxa"/>
          </w:tcPr>
          <w:p w:rsidR="00411086" w:rsidRPr="00CF38D4" w:rsidRDefault="00453483" w:rsidP="005B3DD3">
            <w:pPr>
              <w:pStyle w:val="a8"/>
              <w:rPr>
                <w:rFonts w:ascii="Times New Roman" w:eastAsiaTheme="minorHAnsi" w:hAnsi="Times New Roman"/>
                <w:b/>
                <w:sz w:val="20"/>
              </w:rPr>
            </w:pPr>
            <w:r w:rsidRPr="00CF38D4">
              <w:rPr>
                <w:rFonts w:ascii="Times New Roman" w:eastAsiaTheme="minorHAnsi" w:hAnsi="Times New Roman"/>
                <w:b/>
                <w:sz w:val="20"/>
              </w:rPr>
              <w:t xml:space="preserve">Контроль за реализацией </w:t>
            </w:r>
            <w:r w:rsidRPr="00CF38D4">
              <w:rPr>
                <w:rFonts w:ascii="Times New Roman" w:eastAsiaTheme="minorHAnsi" w:hAnsi="Times New Roman"/>
                <w:b/>
                <w:sz w:val="20"/>
              </w:rPr>
              <w:lastRenderedPageBreak/>
              <w:t>муниципальной программы</w:t>
            </w:r>
          </w:p>
        </w:tc>
        <w:tc>
          <w:tcPr>
            <w:tcW w:w="6940" w:type="dxa"/>
          </w:tcPr>
          <w:p w:rsidR="00411086" w:rsidRPr="00003516" w:rsidRDefault="00411086" w:rsidP="005B3DD3">
            <w:pPr>
              <w:pStyle w:val="a8"/>
              <w:rPr>
                <w:rFonts w:ascii="Times New Roman" w:eastAsiaTheme="minorHAnsi" w:hAnsi="Times New Roman"/>
                <w:b/>
                <w:sz w:val="20"/>
                <w:szCs w:val="20"/>
              </w:rPr>
            </w:pPr>
          </w:p>
        </w:tc>
      </w:tr>
    </w:tbl>
    <w:p w:rsidR="00962BB8" w:rsidRPr="00407A76" w:rsidRDefault="00962BB8" w:rsidP="00962BB8">
      <w:pPr>
        <w:pStyle w:val="ab"/>
        <w:spacing w:line="100" w:lineRule="atLeast"/>
        <w:ind w:left="120"/>
        <w:rPr>
          <w:b w:val="0"/>
          <w:bCs w:val="0"/>
          <w:sz w:val="19"/>
          <w:szCs w:val="19"/>
          <w:u w:val="single"/>
        </w:rPr>
      </w:pPr>
      <w:r w:rsidRPr="00407A76">
        <w:rPr>
          <w:b w:val="0"/>
          <w:u w:val="single"/>
        </w:rPr>
        <w:lastRenderedPageBreak/>
        <w:t>Применяемые сокращения:</w:t>
      </w:r>
    </w:p>
    <w:p w:rsidR="00962BB8" w:rsidRDefault="00962BB8" w:rsidP="00962BB8">
      <w:pPr>
        <w:pStyle w:val="ab"/>
        <w:numPr>
          <w:ilvl w:val="0"/>
          <w:numId w:val="35"/>
        </w:numPr>
        <w:tabs>
          <w:tab w:val="left" w:pos="480"/>
        </w:tabs>
        <w:spacing w:line="100" w:lineRule="atLeast"/>
        <w:ind w:left="120" w:firstLine="0"/>
        <w:rPr>
          <w:b w:val="0"/>
          <w:bCs w:val="0"/>
          <w:sz w:val="19"/>
          <w:szCs w:val="19"/>
        </w:rPr>
      </w:pPr>
      <w:r>
        <w:rPr>
          <w:b w:val="0"/>
          <w:bCs w:val="0"/>
          <w:sz w:val="19"/>
          <w:szCs w:val="19"/>
        </w:rPr>
        <w:t>МС - Муниципальный Совет</w:t>
      </w:r>
    </w:p>
    <w:p w:rsidR="00962BB8" w:rsidRDefault="00962BB8" w:rsidP="00962BB8">
      <w:pPr>
        <w:pStyle w:val="ab"/>
        <w:numPr>
          <w:ilvl w:val="0"/>
          <w:numId w:val="35"/>
        </w:numPr>
        <w:tabs>
          <w:tab w:val="left" w:pos="480"/>
        </w:tabs>
        <w:spacing w:line="100" w:lineRule="atLeast"/>
        <w:ind w:left="120" w:firstLine="0"/>
        <w:rPr>
          <w:b w:val="0"/>
          <w:bCs w:val="0"/>
          <w:sz w:val="19"/>
          <w:szCs w:val="19"/>
        </w:rPr>
      </w:pPr>
      <w:r>
        <w:rPr>
          <w:b w:val="0"/>
          <w:bCs w:val="0"/>
          <w:sz w:val="19"/>
          <w:szCs w:val="19"/>
        </w:rPr>
        <w:t>МА - Местная администрация</w:t>
      </w:r>
    </w:p>
    <w:p w:rsidR="00962BB8" w:rsidRDefault="00962BB8" w:rsidP="00962BB8">
      <w:pPr>
        <w:pStyle w:val="ab"/>
        <w:numPr>
          <w:ilvl w:val="0"/>
          <w:numId w:val="35"/>
        </w:numPr>
        <w:tabs>
          <w:tab w:val="left" w:pos="480"/>
        </w:tabs>
        <w:spacing w:line="100" w:lineRule="atLeast"/>
        <w:ind w:left="120" w:firstLine="0"/>
        <w:rPr>
          <w:b w:val="0"/>
          <w:bCs w:val="0"/>
          <w:sz w:val="19"/>
          <w:szCs w:val="19"/>
        </w:rPr>
      </w:pPr>
      <w:r>
        <w:rPr>
          <w:b w:val="0"/>
          <w:bCs w:val="0"/>
          <w:sz w:val="19"/>
          <w:szCs w:val="19"/>
        </w:rPr>
        <w:t>МО - муниципальный округ</w:t>
      </w:r>
    </w:p>
    <w:p w:rsidR="00962BB8" w:rsidRDefault="00962BB8" w:rsidP="00962BB8">
      <w:pPr>
        <w:pStyle w:val="ab"/>
        <w:numPr>
          <w:ilvl w:val="0"/>
          <w:numId w:val="35"/>
        </w:numPr>
        <w:tabs>
          <w:tab w:val="left" w:pos="480"/>
        </w:tabs>
        <w:spacing w:line="100" w:lineRule="atLeast"/>
        <w:ind w:left="120" w:firstLine="0"/>
        <w:rPr>
          <w:b w:val="0"/>
          <w:bCs w:val="0"/>
          <w:sz w:val="19"/>
          <w:szCs w:val="19"/>
        </w:rPr>
      </w:pPr>
      <w:r>
        <w:rPr>
          <w:b w:val="0"/>
          <w:bCs w:val="0"/>
          <w:sz w:val="19"/>
          <w:szCs w:val="19"/>
        </w:rPr>
        <w:t>ВПТФ - в пределах текущего финансирования</w:t>
      </w:r>
    </w:p>
    <w:p w:rsidR="00962BB8" w:rsidRDefault="00962BB8" w:rsidP="00962BB8">
      <w:pPr>
        <w:pStyle w:val="ab"/>
        <w:numPr>
          <w:ilvl w:val="0"/>
          <w:numId w:val="35"/>
        </w:numPr>
        <w:tabs>
          <w:tab w:val="left" w:pos="480"/>
        </w:tabs>
        <w:spacing w:line="100" w:lineRule="atLeast"/>
        <w:ind w:left="120" w:firstLine="0"/>
        <w:rPr>
          <w:b w:val="0"/>
          <w:bCs w:val="0"/>
          <w:sz w:val="19"/>
          <w:szCs w:val="19"/>
        </w:rPr>
      </w:pPr>
      <w:r>
        <w:rPr>
          <w:b w:val="0"/>
          <w:bCs w:val="0"/>
          <w:sz w:val="19"/>
          <w:szCs w:val="19"/>
        </w:rPr>
        <w:t>СМИ - средства массовой информации</w:t>
      </w:r>
    </w:p>
    <w:p w:rsidR="00962BB8" w:rsidRDefault="00962BB8" w:rsidP="00962BB8">
      <w:pPr>
        <w:pStyle w:val="ab"/>
        <w:numPr>
          <w:ilvl w:val="0"/>
          <w:numId w:val="35"/>
        </w:numPr>
        <w:tabs>
          <w:tab w:val="left" w:pos="480"/>
        </w:tabs>
        <w:spacing w:line="100" w:lineRule="atLeast"/>
        <w:ind w:left="120" w:firstLine="0"/>
        <w:rPr>
          <w:b w:val="0"/>
          <w:bCs w:val="0"/>
          <w:sz w:val="19"/>
          <w:szCs w:val="19"/>
        </w:rPr>
      </w:pPr>
      <w:r>
        <w:rPr>
          <w:b w:val="0"/>
          <w:bCs w:val="0"/>
          <w:sz w:val="19"/>
          <w:szCs w:val="19"/>
        </w:rPr>
        <w:t>ГБОУ - государственное бюджетное образовательное учреждение</w:t>
      </w:r>
    </w:p>
    <w:p w:rsidR="00962BB8" w:rsidRDefault="00962BB8" w:rsidP="00962BB8">
      <w:pPr>
        <w:pStyle w:val="ab"/>
        <w:numPr>
          <w:ilvl w:val="0"/>
          <w:numId w:val="35"/>
        </w:numPr>
        <w:tabs>
          <w:tab w:val="left" w:pos="480"/>
        </w:tabs>
        <w:spacing w:line="100" w:lineRule="atLeast"/>
        <w:ind w:left="120" w:firstLine="0"/>
        <w:rPr>
          <w:b w:val="0"/>
          <w:bCs w:val="0"/>
          <w:sz w:val="19"/>
          <w:szCs w:val="19"/>
        </w:rPr>
      </w:pPr>
      <w:proofErr w:type="spellStart"/>
      <w:r>
        <w:rPr>
          <w:b w:val="0"/>
          <w:bCs w:val="0"/>
          <w:sz w:val="19"/>
          <w:szCs w:val="19"/>
        </w:rPr>
        <w:t>ООиП</w:t>
      </w:r>
      <w:proofErr w:type="spellEnd"/>
      <w:r>
        <w:rPr>
          <w:b w:val="0"/>
          <w:bCs w:val="0"/>
          <w:sz w:val="19"/>
          <w:szCs w:val="19"/>
        </w:rPr>
        <w:t xml:space="preserve"> — отдел опеки и попечительства</w:t>
      </w:r>
    </w:p>
    <w:p w:rsidR="00962BB8" w:rsidRPr="00584851" w:rsidRDefault="00962BB8" w:rsidP="00962BB8">
      <w:pPr>
        <w:pStyle w:val="ab"/>
        <w:numPr>
          <w:ilvl w:val="0"/>
          <w:numId w:val="35"/>
        </w:numPr>
        <w:tabs>
          <w:tab w:val="left" w:pos="480"/>
        </w:tabs>
        <w:spacing w:line="100" w:lineRule="atLeast"/>
        <w:ind w:left="120" w:firstLine="0"/>
      </w:pPr>
      <w:r>
        <w:rPr>
          <w:b w:val="0"/>
          <w:bCs w:val="0"/>
          <w:sz w:val="19"/>
          <w:szCs w:val="19"/>
        </w:rPr>
        <w:t>б/ф - без финансирования</w:t>
      </w:r>
    </w:p>
    <w:p w:rsidR="000F3DEC" w:rsidRPr="00E64F12" w:rsidRDefault="00E64F12" w:rsidP="00E64F12">
      <w:pPr>
        <w:pStyle w:val="a4"/>
        <w:numPr>
          <w:ilvl w:val="0"/>
          <w:numId w:val="34"/>
        </w:numPr>
        <w:spacing w:before="120" w:after="0"/>
        <w:jc w:val="center"/>
        <w:rPr>
          <w:rFonts w:ascii="Times New Roman" w:eastAsiaTheme="minorHAnsi" w:hAnsi="Times New Roman"/>
          <w:b/>
          <w:spacing w:val="20"/>
          <w:sz w:val="24"/>
          <w:szCs w:val="24"/>
        </w:rPr>
      </w:pPr>
      <w:r w:rsidRPr="00E64F12">
        <w:rPr>
          <w:rFonts w:ascii="Times New Roman" w:eastAsiaTheme="minorHAnsi" w:hAnsi="Times New Roman"/>
          <w:b/>
          <w:spacing w:val="20"/>
          <w:sz w:val="24"/>
          <w:szCs w:val="24"/>
        </w:rPr>
        <w:t>Перечень мероприятий муниципальной программы и объем финансирования</w:t>
      </w:r>
    </w:p>
    <w:p w:rsidR="00E64F12" w:rsidRDefault="00E64F12" w:rsidP="00E64F12">
      <w:pPr>
        <w:pStyle w:val="a4"/>
        <w:spacing w:before="120" w:after="0"/>
        <w:jc w:val="center"/>
        <w:rPr>
          <w:rFonts w:ascii="Times New Roman" w:eastAsiaTheme="minorHAnsi" w:hAnsi="Times New Roman"/>
          <w:b/>
          <w:spacing w:val="20"/>
          <w:sz w:val="24"/>
          <w:szCs w:val="24"/>
        </w:rPr>
      </w:pPr>
    </w:p>
    <w:p w:rsidR="00E64F12" w:rsidRPr="00040A2F" w:rsidRDefault="00E64F12" w:rsidP="00E64F12">
      <w:pPr>
        <w:pStyle w:val="a4"/>
        <w:spacing w:before="120" w:after="0"/>
        <w:jc w:val="center"/>
        <w:rPr>
          <w:rFonts w:ascii="Times New Roman" w:eastAsiaTheme="minorHAnsi" w:hAnsi="Times New Roman"/>
          <w:b/>
          <w:spacing w:val="20"/>
          <w:sz w:val="24"/>
          <w:szCs w:val="24"/>
        </w:rPr>
      </w:pPr>
      <w:r w:rsidRPr="00040A2F">
        <w:rPr>
          <w:rFonts w:ascii="Times New Roman" w:eastAsiaTheme="minorHAnsi" w:hAnsi="Times New Roman"/>
          <w:b/>
          <w:spacing w:val="20"/>
          <w:sz w:val="24"/>
          <w:szCs w:val="24"/>
        </w:rPr>
        <w:t>Перечень</w:t>
      </w:r>
    </w:p>
    <w:p w:rsidR="00E64F12" w:rsidRPr="00040A2F" w:rsidRDefault="00E64F12" w:rsidP="00E64F12">
      <w:pPr>
        <w:pStyle w:val="a4"/>
        <w:spacing w:before="120" w:after="0"/>
        <w:jc w:val="center"/>
        <w:rPr>
          <w:rFonts w:ascii="Times New Roman" w:eastAsiaTheme="minorHAnsi" w:hAnsi="Times New Roman"/>
          <w:b/>
          <w:spacing w:val="20"/>
          <w:sz w:val="24"/>
          <w:szCs w:val="24"/>
        </w:rPr>
      </w:pPr>
      <w:r w:rsidRPr="00040A2F">
        <w:rPr>
          <w:rFonts w:ascii="Times New Roman" w:eastAsiaTheme="minorHAnsi" w:hAnsi="Times New Roman"/>
          <w:b/>
          <w:spacing w:val="20"/>
          <w:sz w:val="24"/>
          <w:szCs w:val="24"/>
        </w:rPr>
        <w:t>мероприятий муниципальной программы</w:t>
      </w:r>
    </w:p>
    <w:p w:rsidR="00E64F12" w:rsidRPr="00040A2F" w:rsidRDefault="00E64F12" w:rsidP="00E64F12">
      <w:pPr>
        <w:pStyle w:val="a4"/>
        <w:spacing w:before="120" w:after="0"/>
        <w:jc w:val="center"/>
        <w:rPr>
          <w:rFonts w:ascii="Times New Roman" w:eastAsiaTheme="minorHAnsi" w:hAnsi="Times New Roman"/>
          <w:b/>
          <w:spacing w:val="20"/>
          <w:szCs w:val="24"/>
        </w:rPr>
      </w:pPr>
      <w:r w:rsidRPr="00040A2F">
        <w:rPr>
          <w:rFonts w:ascii="Times New Roman" w:eastAsiaTheme="minorHAnsi" w:hAnsi="Times New Roman"/>
          <w:b/>
          <w:spacing w:val="20"/>
          <w:sz w:val="24"/>
          <w:szCs w:val="24"/>
        </w:rPr>
        <w:t>и объем финансирования</w:t>
      </w:r>
    </w:p>
    <w:tbl>
      <w:tblPr>
        <w:tblStyle w:val="a3"/>
        <w:tblW w:w="10592" w:type="dxa"/>
        <w:tblInd w:w="-856" w:type="dxa"/>
        <w:tblLook w:val="04A0" w:firstRow="1" w:lastRow="0" w:firstColumn="1" w:lastColumn="0" w:noHBand="0" w:noVBand="1"/>
      </w:tblPr>
      <w:tblGrid>
        <w:gridCol w:w="523"/>
        <w:gridCol w:w="1569"/>
        <w:gridCol w:w="1192"/>
        <w:gridCol w:w="660"/>
        <w:gridCol w:w="1776"/>
        <w:gridCol w:w="660"/>
        <w:gridCol w:w="1776"/>
        <w:gridCol w:w="660"/>
        <w:gridCol w:w="1776"/>
      </w:tblGrid>
      <w:tr w:rsidR="00F11D29" w:rsidRPr="00040A2F" w:rsidTr="00F11D29">
        <w:trPr>
          <w:trHeight w:val="205"/>
        </w:trPr>
        <w:tc>
          <w:tcPr>
            <w:tcW w:w="523" w:type="dxa"/>
            <w:vMerge w:val="restart"/>
            <w:vAlign w:val="center"/>
          </w:tcPr>
          <w:p w:rsidR="00040A2F" w:rsidRPr="00F11D29" w:rsidRDefault="00040A2F" w:rsidP="00F11D29">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 п/п</w:t>
            </w:r>
          </w:p>
        </w:tc>
        <w:tc>
          <w:tcPr>
            <w:tcW w:w="1569" w:type="dxa"/>
            <w:vMerge w:val="restart"/>
            <w:vAlign w:val="center"/>
          </w:tcPr>
          <w:p w:rsidR="00040A2F" w:rsidRPr="00F11D29" w:rsidRDefault="00040A2F" w:rsidP="00040A2F">
            <w:pPr>
              <w:pStyle w:val="a8"/>
              <w:rPr>
                <w:rFonts w:ascii="Times New Roman" w:eastAsiaTheme="minorHAnsi" w:hAnsi="Times New Roman"/>
                <w:b/>
                <w:sz w:val="18"/>
                <w:szCs w:val="18"/>
              </w:rPr>
            </w:pPr>
            <w:r w:rsidRPr="00F11D29">
              <w:rPr>
                <w:rFonts w:ascii="Times New Roman" w:eastAsiaTheme="minorHAnsi" w:hAnsi="Times New Roman"/>
                <w:b/>
                <w:sz w:val="18"/>
                <w:szCs w:val="18"/>
              </w:rPr>
              <w:t>Наименование мероприятия</w:t>
            </w:r>
          </w:p>
        </w:tc>
        <w:tc>
          <w:tcPr>
            <w:tcW w:w="1192" w:type="dxa"/>
            <w:vMerge w:val="restart"/>
            <w:vAlign w:val="center"/>
          </w:tcPr>
          <w:p w:rsidR="00040A2F" w:rsidRPr="00F11D29" w:rsidRDefault="00040A2F" w:rsidP="00F11D29">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Единица измерения</w:t>
            </w:r>
          </w:p>
        </w:tc>
        <w:tc>
          <w:tcPr>
            <w:tcW w:w="2436" w:type="dxa"/>
            <w:gridSpan w:val="2"/>
            <w:vAlign w:val="center"/>
          </w:tcPr>
          <w:p w:rsidR="00040A2F" w:rsidRPr="00F11D29" w:rsidRDefault="00040A2F" w:rsidP="00040A2F">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202Х год</w:t>
            </w:r>
          </w:p>
        </w:tc>
        <w:tc>
          <w:tcPr>
            <w:tcW w:w="2436" w:type="dxa"/>
            <w:gridSpan w:val="2"/>
            <w:vAlign w:val="center"/>
          </w:tcPr>
          <w:p w:rsidR="00040A2F" w:rsidRPr="00F11D29" w:rsidRDefault="00040A2F" w:rsidP="00040A2F">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202Х год</w:t>
            </w:r>
          </w:p>
        </w:tc>
        <w:tc>
          <w:tcPr>
            <w:tcW w:w="2436" w:type="dxa"/>
            <w:gridSpan w:val="2"/>
            <w:vAlign w:val="center"/>
          </w:tcPr>
          <w:p w:rsidR="00040A2F" w:rsidRPr="00F11D29" w:rsidRDefault="00040A2F" w:rsidP="00040A2F">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202Х год</w:t>
            </w:r>
          </w:p>
        </w:tc>
      </w:tr>
      <w:tr w:rsidR="00F11D29" w:rsidRPr="00040A2F" w:rsidTr="00F11D29">
        <w:trPr>
          <w:trHeight w:val="205"/>
        </w:trPr>
        <w:tc>
          <w:tcPr>
            <w:tcW w:w="523" w:type="dxa"/>
            <w:vMerge/>
            <w:vAlign w:val="center"/>
          </w:tcPr>
          <w:p w:rsidR="00F11D29" w:rsidRPr="00F11D29" w:rsidRDefault="00F11D29" w:rsidP="00F11D29">
            <w:pPr>
              <w:pStyle w:val="a8"/>
              <w:rPr>
                <w:rFonts w:ascii="Times New Roman" w:eastAsiaTheme="minorHAnsi" w:hAnsi="Times New Roman"/>
                <w:b/>
                <w:sz w:val="18"/>
                <w:szCs w:val="18"/>
              </w:rPr>
            </w:pPr>
          </w:p>
        </w:tc>
        <w:tc>
          <w:tcPr>
            <w:tcW w:w="1569" w:type="dxa"/>
            <w:vMerge/>
            <w:vAlign w:val="center"/>
          </w:tcPr>
          <w:p w:rsidR="00F11D29" w:rsidRPr="00F11D29" w:rsidRDefault="00F11D29" w:rsidP="00F11D29">
            <w:pPr>
              <w:pStyle w:val="a8"/>
              <w:rPr>
                <w:rFonts w:ascii="Times New Roman" w:eastAsiaTheme="minorHAnsi" w:hAnsi="Times New Roman"/>
                <w:b/>
                <w:sz w:val="18"/>
                <w:szCs w:val="18"/>
              </w:rPr>
            </w:pPr>
          </w:p>
        </w:tc>
        <w:tc>
          <w:tcPr>
            <w:tcW w:w="1192" w:type="dxa"/>
            <w:vMerge/>
            <w:vAlign w:val="center"/>
          </w:tcPr>
          <w:p w:rsidR="00F11D29" w:rsidRPr="00F11D29" w:rsidRDefault="00F11D29" w:rsidP="00F11D29">
            <w:pPr>
              <w:pStyle w:val="a8"/>
              <w:rPr>
                <w:rFonts w:ascii="Times New Roman" w:eastAsiaTheme="minorHAnsi" w:hAnsi="Times New Roman"/>
                <w:b/>
                <w:sz w:val="18"/>
                <w:szCs w:val="18"/>
              </w:rPr>
            </w:pPr>
          </w:p>
        </w:tc>
        <w:tc>
          <w:tcPr>
            <w:tcW w:w="660" w:type="dxa"/>
            <w:vAlign w:val="center"/>
          </w:tcPr>
          <w:p w:rsidR="00F11D29" w:rsidRPr="00F11D29" w:rsidRDefault="00F11D29" w:rsidP="00F11D29">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Кол-во</w:t>
            </w:r>
          </w:p>
        </w:tc>
        <w:tc>
          <w:tcPr>
            <w:tcW w:w="1776" w:type="dxa"/>
            <w:vAlign w:val="center"/>
          </w:tcPr>
          <w:p w:rsidR="00F11D29" w:rsidRPr="00F11D29" w:rsidRDefault="00F11D29" w:rsidP="00F11D29">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Объем финансирования (</w:t>
            </w:r>
            <w:proofErr w:type="spellStart"/>
            <w:r w:rsidRPr="00F11D29">
              <w:rPr>
                <w:rFonts w:ascii="Times New Roman" w:eastAsiaTheme="minorHAnsi" w:hAnsi="Times New Roman"/>
                <w:b/>
                <w:sz w:val="18"/>
                <w:szCs w:val="18"/>
              </w:rPr>
              <w:t>тыс.руб</w:t>
            </w:r>
            <w:proofErr w:type="spellEnd"/>
            <w:r w:rsidRPr="00F11D29">
              <w:rPr>
                <w:rFonts w:ascii="Times New Roman" w:eastAsiaTheme="minorHAnsi" w:hAnsi="Times New Roman"/>
                <w:b/>
                <w:sz w:val="18"/>
                <w:szCs w:val="18"/>
              </w:rPr>
              <w:t>.)</w:t>
            </w:r>
          </w:p>
        </w:tc>
        <w:tc>
          <w:tcPr>
            <w:tcW w:w="660" w:type="dxa"/>
            <w:vAlign w:val="center"/>
          </w:tcPr>
          <w:p w:rsidR="00F11D29" w:rsidRPr="00F11D29" w:rsidRDefault="00F11D29" w:rsidP="00F11D29">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Кол-во</w:t>
            </w:r>
          </w:p>
        </w:tc>
        <w:tc>
          <w:tcPr>
            <w:tcW w:w="1776" w:type="dxa"/>
            <w:vAlign w:val="center"/>
          </w:tcPr>
          <w:p w:rsidR="00F11D29" w:rsidRPr="00F11D29" w:rsidRDefault="00F11D29" w:rsidP="00F11D29">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Объем финансирования (</w:t>
            </w:r>
            <w:proofErr w:type="spellStart"/>
            <w:r w:rsidRPr="00F11D29">
              <w:rPr>
                <w:rFonts w:ascii="Times New Roman" w:eastAsiaTheme="minorHAnsi" w:hAnsi="Times New Roman"/>
                <w:b/>
                <w:sz w:val="18"/>
                <w:szCs w:val="18"/>
              </w:rPr>
              <w:t>тыс.руб</w:t>
            </w:r>
            <w:proofErr w:type="spellEnd"/>
            <w:r w:rsidRPr="00F11D29">
              <w:rPr>
                <w:rFonts w:ascii="Times New Roman" w:eastAsiaTheme="minorHAnsi" w:hAnsi="Times New Roman"/>
                <w:b/>
                <w:sz w:val="18"/>
                <w:szCs w:val="18"/>
              </w:rPr>
              <w:t>.)</w:t>
            </w:r>
          </w:p>
        </w:tc>
        <w:tc>
          <w:tcPr>
            <w:tcW w:w="660" w:type="dxa"/>
            <w:vAlign w:val="center"/>
          </w:tcPr>
          <w:p w:rsidR="00F11D29" w:rsidRPr="00F11D29" w:rsidRDefault="00F11D29" w:rsidP="00F11D29">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Кол-во</w:t>
            </w:r>
          </w:p>
        </w:tc>
        <w:tc>
          <w:tcPr>
            <w:tcW w:w="1776" w:type="dxa"/>
            <w:vAlign w:val="center"/>
          </w:tcPr>
          <w:p w:rsidR="00F11D29" w:rsidRPr="00F11D29" w:rsidRDefault="00F11D29" w:rsidP="00F11D29">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Объем финансирования (</w:t>
            </w:r>
            <w:proofErr w:type="spellStart"/>
            <w:r w:rsidRPr="00F11D29">
              <w:rPr>
                <w:rFonts w:ascii="Times New Roman" w:eastAsiaTheme="minorHAnsi" w:hAnsi="Times New Roman"/>
                <w:b/>
                <w:sz w:val="18"/>
                <w:szCs w:val="18"/>
              </w:rPr>
              <w:t>тыс.руб</w:t>
            </w:r>
            <w:proofErr w:type="spellEnd"/>
            <w:r w:rsidRPr="00F11D29">
              <w:rPr>
                <w:rFonts w:ascii="Times New Roman" w:eastAsiaTheme="minorHAnsi" w:hAnsi="Times New Roman"/>
                <w:b/>
                <w:sz w:val="18"/>
                <w:szCs w:val="18"/>
              </w:rPr>
              <w:t>.)</w:t>
            </w:r>
          </w:p>
        </w:tc>
      </w:tr>
      <w:tr w:rsidR="00F11D29" w:rsidRPr="00040A2F" w:rsidTr="00F11D29">
        <w:trPr>
          <w:trHeight w:val="157"/>
        </w:trPr>
        <w:tc>
          <w:tcPr>
            <w:tcW w:w="523" w:type="dxa"/>
          </w:tcPr>
          <w:p w:rsidR="00040A2F" w:rsidRPr="00040A2F" w:rsidRDefault="00040A2F" w:rsidP="00040A2F">
            <w:pPr>
              <w:pStyle w:val="a8"/>
              <w:jc w:val="center"/>
              <w:rPr>
                <w:rFonts w:ascii="Times New Roman" w:eastAsiaTheme="minorHAnsi" w:hAnsi="Times New Roman"/>
                <w:sz w:val="14"/>
              </w:rPr>
            </w:pPr>
            <w:r w:rsidRPr="00040A2F">
              <w:rPr>
                <w:rFonts w:ascii="Times New Roman" w:eastAsiaTheme="minorHAnsi" w:hAnsi="Times New Roman"/>
                <w:sz w:val="14"/>
              </w:rPr>
              <w:t>1</w:t>
            </w:r>
          </w:p>
        </w:tc>
        <w:tc>
          <w:tcPr>
            <w:tcW w:w="1569" w:type="dxa"/>
          </w:tcPr>
          <w:p w:rsidR="00040A2F" w:rsidRPr="00040A2F" w:rsidRDefault="00040A2F" w:rsidP="00040A2F">
            <w:pPr>
              <w:pStyle w:val="a8"/>
              <w:jc w:val="center"/>
              <w:rPr>
                <w:rFonts w:ascii="Times New Roman" w:eastAsiaTheme="minorHAnsi" w:hAnsi="Times New Roman"/>
                <w:sz w:val="14"/>
              </w:rPr>
            </w:pPr>
            <w:r w:rsidRPr="00040A2F">
              <w:rPr>
                <w:rFonts w:ascii="Times New Roman" w:eastAsiaTheme="minorHAnsi" w:hAnsi="Times New Roman"/>
                <w:sz w:val="14"/>
              </w:rPr>
              <w:t>2</w:t>
            </w:r>
          </w:p>
        </w:tc>
        <w:tc>
          <w:tcPr>
            <w:tcW w:w="1192" w:type="dxa"/>
          </w:tcPr>
          <w:p w:rsidR="00040A2F" w:rsidRPr="00040A2F" w:rsidRDefault="00040A2F" w:rsidP="00040A2F">
            <w:pPr>
              <w:pStyle w:val="a8"/>
              <w:jc w:val="center"/>
              <w:rPr>
                <w:rFonts w:ascii="Times New Roman" w:eastAsiaTheme="minorHAnsi" w:hAnsi="Times New Roman"/>
                <w:sz w:val="14"/>
              </w:rPr>
            </w:pPr>
            <w:r w:rsidRPr="00040A2F">
              <w:rPr>
                <w:rFonts w:ascii="Times New Roman" w:eastAsiaTheme="minorHAnsi" w:hAnsi="Times New Roman"/>
                <w:sz w:val="14"/>
              </w:rPr>
              <w:t>3</w:t>
            </w:r>
          </w:p>
        </w:tc>
        <w:tc>
          <w:tcPr>
            <w:tcW w:w="660" w:type="dxa"/>
          </w:tcPr>
          <w:p w:rsidR="00040A2F" w:rsidRPr="00040A2F" w:rsidRDefault="00040A2F" w:rsidP="00040A2F">
            <w:pPr>
              <w:pStyle w:val="a8"/>
              <w:jc w:val="center"/>
              <w:rPr>
                <w:rFonts w:ascii="Times New Roman" w:eastAsiaTheme="minorHAnsi" w:hAnsi="Times New Roman"/>
                <w:sz w:val="14"/>
              </w:rPr>
            </w:pPr>
            <w:r w:rsidRPr="00040A2F">
              <w:rPr>
                <w:rFonts w:ascii="Times New Roman" w:eastAsiaTheme="minorHAnsi" w:hAnsi="Times New Roman"/>
                <w:sz w:val="14"/>
              </w:rPr>
              <w:t>4</w:t>
            </w:r>
          </w:p>
        </w:tc>
        <w:tc>
          <w:tcPr>
            <w:tcW w:w="1776" w:type="dxa"/>
          </w:tcPr>
          <w:p w:rsidR="00040A2F" w:rsidRPr="00040A2F" w:rsidRDefault="00040A2F" w:rsidP="00040A2F">
            <w:pPr>
              <w:pStyle w:val="a8"/>
              <w:jc w:val="center"/>
              <w:rPr>
                <w:rFonts w:ascii="Times New Roman" w:eastAsiaTheme="minorHAnsi" w:hAnsi="Times New Roman"/>
                <w:sz w:val="14"/>
              </w:rPr>
            </w:pPr>
            <w:r w:rsidRPr="00040A2F">
              <w:rPr>
                <w:rFonts w:ascii="Times New Roman" w:eastAsiaTheme="minorHAnsi" w:hAnsi="Times New Roman"/>
                <w:sz w:val="14"/>
              </w:rPr>
              <w:t>5</w:t>
            </w:r>
          </w:p>
        </w:tc>
        <w:tc>
          <w:tcPr>
            <w:tcW w:w="660" w:type="dxa"/>
          </w:tcPr>
          <w:p w:rsidR="00040A2F" w:rsidRPr="00040A2F" w:rsidRDefault="00040A2F" w:rsidP="00040A2F">
            <w:pPr>
              <w:pStyle w:val="a8"/>
              <w:jc w:val="center"/>
              <w:rPr>
                <w:rFonts w:ascii="Times New Roman" w:eastAsiaTheme="minorHAnsi" w:hAnsi="Times New Roman"/>
                <w:sz w:val="14"/>
              </w:rPr>
            </w:pPr>
            <w:r w:rsidRPr="00040A2F">
              <w:rPr>
                <w:rFonts w:ascii="Times New Roman" w:eastAsiaTheme="minorHAnsi" w:hAnsi="Times New Roman"/>
                <w:sz w:val="14"/>
              </w:rPr>
              <w:t>6</w:t>
            </w:r>
          </w:p>
        </w:tc>
        <w:tc>
          <w:tcPr>
            <w:tcW w:w="1776" w:type="dxa"/>
          </w:tcPr>
          <w:p w:rsidR="00040A2F" w:rsidRPr="00040A2F" w:rsidRDefault="00040A2F" w:rsidP="00040A2F">
            <w:pPr>
              <w:pStyle w:val="a8"/>
              <w:jc w:val="center"/>
              <w:rPr>
                <w:rFonts w:ascii="Times New Roman" w:eastAsiaTheme="minorHAnsi" w:hAnsi="Times New Roman"/>
                <w:sz w:val="14"/>
              </w:rPr>
            </w:pPr>
            <w:r w:rsidRPr="00040A2F">
              <w:rPr>
                <w:rFonts w:ascii="Times New Roman" w:eastAsiaTheme="minorHAnsi" w:hAnsi="Times New Roman"/>
                <w:sz w:val="14"/>
              </w:rPr>
              <w:t>7</w:t>
            </w:r>
          </w:p>
        </w:tc>
        <w:tc>
          <w:tcPr>
            <w:tcW w:w="660" w:type="dxa"/>
          </w:tcPr>
          <w:p w:rsidR="00040A2F" w:rsidRPr="00040A2F" w:rsidRDefault="00040A2F" w:rsidP="00040A2F">
            <w:pPr>
              <w:pStyle w:val="a8"/>
              <w:jc w:val="center"/>
              <w:rPr>
                <w:rFonts w:ascii="Times New Roman" w:eastAsiaTheme="minorHAnsi" w:hAnsi="Times New Roman"/>
                <w:sz w:val="14"/>
              </w:rPr>
            </w:pPr>
            <w:r w:rsidRPr="00040A2F">
              <w:rPr>
                <w:rFonts w:ascii="Times New Roman" w:eastAsiaTheme="minorHAnsi" w:hAnsi="Times New Roman"/>
                <w:sz w:val="14"/>
              </w:rPr>
              <w:t>8</w:t>
            </w:r>
          </w:p>
        </w:tc>
        <w:tc>
          <w:tcPr>
            <w:tcW w:w="1776" w:type="dxa"/>
          </w:tcPr>
          <w:p w:rsidR="00040A2F" w:rsidRPr="00040A2F" w:rsidRDefault="00040A2F" w:rsidP="00040A2F">
            <w:pPr>
              <w:pStyle w:val="a8"/>
              <w:jc w:val="center"/>
              <w:rPr>
                <w:rFonts w:ascii="Times New Roman" w:eastAsiaTheme="minorHAnsi" w:hAnsi="Times New Roman"/>
                <w:sz w:val="14"/>
              </w:rPr>
            </w:pPr>
            <w:r w:rsidRPr="00040A2F">
              <w:rPr>
                <w:rFonts w:ascii="Times New Roman" w:eastAsiaTheme="minorHAnsi" w:hAnsi="Times New Roman"/>
                <w:sz w:val="14"/>
              </w:rPr>
              <w:t>9</w:t>
            </w:r>
          </w:p>
        </w:tc>
      </w:tr>
      <w:tr w:rsidR="00F11D29" w:rsidRPr="00040A2F" w:rsidTr="00F11D29">
        <w:trPr>
          <w:trHeight w:val="265"/>
        </w:trPr>
        <w:tc>
          <w:tcPr>
            <w:tcW w:w="523" w:type="dxa"/>
          </w:tcPr>
          <w:p w:rsidR="00040A2F" w:rsidRPr="00040A2F" w:rsidRDefault="00F11D29" w:rsidP="00040A2F">
            <w:pPr>
              <w:pStyle w:val="a8"/>
              <w:rPr>
                <w:rFonts w:ascii="Times New Roman" w:eastAsiaTheme="minorHAnsi" w:hAnsi="Times New Roman"/>
              </w:rPr>
            </w:pPr>
            <w:r>
              <w:rPr>
                <w:rFonts w:ascii="Times New Roman" w:eastAsiaTheme="minorHAnsi" w:hAnsi="Times New Roman"/>
              </w:rPr>
              <w:t>…</w:t>
            </w:r>
          </w:p>
        </w:tc>
        <w:tc>
          <w:tcPr>
            <w:tcW w:w="1569" w:type="dxa"/>
          </w:tcPr>
          <w:p w:rsidR="00040A2F" w:rsidRPr="00040A2F" w:rsidRDefault="00040A2F" w:rsidP="00040A2F">
            <w:pPr>
              <w:pStyle w:val="a8"/>
              <w:rPr>
                <w:rFonts w:ascii="Times New Roman" w:eastAsiaTheme="minorHAnsi" w:hAnsi="Times New Roman"/>
              </w:rPr>
            </w:pPr>
          </w:p>
        </w:tc>
        <w:tc>
          <w:tcPr>
            <w:tcW w:w="1192" w:type="dxa"/>
          </w:tcPr>
          <w:p w:rsidR="00040A2F" w:rsidRPr="00040A2F" w:rsidRDefault="00040A2F" w:rsidP="00040A2F">
            <w:pPr>
              <w:pStyle w:val="a8"/>
              <w:rPr>
                <w:rFonts w:ascii="Times New Roman" w:eastAsiaTheme="minorHAnsi" w:hAnsi="Times New Roman"/>
              </w:rPr>
            </w:pPr>
          </w:p>
        </w:tc>
        <w:tc>
          <w:tcPr>
            <w:tcW w:w="660" w:type="dxa"/>
            <w:vAlign w:val="center"/>
          </w:tcPr>
          <w:p w:rsidR="00040A2F" w:rsidRPr="00040A2F" w:rsidRDefault="00040A2F" w:rsidP="00F11D29">
            <w:pPr>
              <w:pStyle w:val="a8"/>
              <w:jc w:val="center"/>
              <w:rPr>
                <w:rFonts w:ascii="Times New Roman" w:eastAsiaTheme="minorHAnsi" w:hAnsi="Times New Roman"/>
              </w:rPr>
            </w:pPr>
          </w:p>
        </w:tc>
        <w:tc>
          <w:tcPr>
            <w:tcW w:w="1776" w:type="dxa"/>
            <w:vAlign w:val="center"/>
          </w:tcPr>
          <w:p w:rsidR="00040A2F" w:rsidRPr="00040A2F" w:rsidRDefault="00040A2F" w:rsidP="00F11D29">
            <w:pPr>
              <w:pStyle w:val="a8"/>
              <w:jc w:val="center"/>
              <w:rPr>
                <w:rFonts w:ascii="Times New Roman" w:eastAsiaTheme="minorHAnsi" w:hAnsi="Times New Roman"/>
              </w:rPr>
            </w:pPr>
          </w:p>
        </w:tc>
        <w:tc>
          <w:tcPr>
            <w:tcW w:w="660" w:type="dxa"/>
            <w:vAlign w:val="center"/>
          </w:tcPr>
          <w:p w:rsidR="00040A2F" w:rsidRPr="00040A2F" w:rsidRDefault="00040A2F" w:rsidP="00F11D29">
            <w:pPr>
              <w:pStyle w:val="a8"/>
              <w:jc w:val="center"/>
              <w:rPr>
                <w:rFonts w:ascii="Times New Roman" w:eastAsiaTheme="minorHAnsi" w:hAnsi="Times New Roman"/>
              </w:rPr>
            </w:pPr>
          </w:p>
        </w:tc>
        <w:tc>
          <w:tcPr>
            <w:tcW w:w="1776" w:type="dxa"/>
            <w:vAlign w:val="center"/>
          </w:tcPr>
          <w:p w:rsidR="00040A2F" w:rsidRPr="00040A2F" w:rsidRDefault="00040A2F" w:rsidP="00F11D29">
            <w:pPr>
              <w:pStyle w:val="a8"/>
              <w:jc w:val="center"/>
              <w:rPr>
                <w:rFonts w:ascii="Times New Roman" w:eastAsiaTheme="minorHAnsi" w:hAnsi="Times New Roman"/>
              </w:rPr>
            </w:pPr>
          </w:p>
        </w:tc>
        <w:tc>
          <w:tcPr>
            <w:tcW w:w="660" w:type="dxa"/>
            <w:vAlign w:val="center"/>
          </w:tcPr>
          <w:p w:rsidR="00040A2F" w:rsidRPr="00040A2F" w:rsidRDefault="00040A2F" w:rsidP="00F11D29">
            <w:pPr>
              <w:pStyle w:val="a8"/>
              <w:jc w:val="center"/>
              <w:rPr>
                <w:rFonts w:ascii="Times New Roman" w:eastAsiaTheme="minorHAnsi" w:hAnsi="Times New Roman"/>
              </w:rPr>
            </w:pPr>
          </w:p>
        </w:tc>
        <w:tc>
          <w:tcPr>
            <w:tcW w:w="1776" w:type="dxa"/>
            <w:vAlign w:val="center"/>
          </w:tcPr>
          <w:p w:rsidR="00040A2F" w:rsidRPr="00040A2F" w:rsidRDefault="00040A2F" w:rsidP="00F11D29">
            <w:pPr>
              <w:pStyle w:val="a8"/>
              <w:jc w:val="center"/>
              <w:rPr>
                <w:rFonts w:ascii="Times New Roman" w:eastAsiaTheme="minorHAnsi" w:hAnsi="Times New Roman"/>
              </w:rPr>
            </w:pPr>
          </w:p>
        </w:tc>
      </w:tr>
      <w:tr w:rsidR="00F11D29" w:rsidRPr="00040A2F" w:rsidTr="00F11D29">
        <w:trPr>
          <w:trHeight w:val="265"/>
        </w:trPr>
        <w:tc>
          <w:tcPr>
            <w:tcW w:w="523" w:type="dxa"/>
          </w:tcPr>
          <w:p w:rsidR="00040A2F" w:rsidRPr="00040A2F" w:rsidRDefault="00F11D29" w:rsidP="00040A2F">
            <w:pPr>
              <w:pStyle w:val="a8"/>
              <w:rPr>
                <w:rFonts w:ascii="Times New Roman" w:eastAsiaTheme="minorHAnsi" w:hAnsi="Times New Roman"/>
              </w:rPr>
            </w:pPr>
            <w:r>
              <w:rPr>
                <w:rFonts w:ascii="Times New Roman" w:eastAsiaTheme="minorHAnsi" w:hAnsi="Times New Roman"/>
              </w:rPr>
              <w:t>…</w:t>
            </w:r>
          </w:p>
        </w:tc>
        <w:tc>
          <w:tcPr>
            <w:tcW w:w="1569" w:type="dxa"/>
          </w:tcPr>
          <w:p w:rsidR="00040A2F" w:rsidRPr="00040A2F" w:rsidRDefault="00040A2F" w:rsidP="00040A2F">
            <w:pPr>
              <w:pStyle w:val="a8"/>
              <w:rPr>
                <w:rFonts w:ascii="Times New Roman" w:eastAsiaTheme="minorHAnsi" w:hAnsi="Times New Roman"/>
              </w:rPr>
            </w:pPr>
          </w:p>
        </w:tc>
        <w:tc>
          <w:tcPr>
            <w:tcW w:w="1192" w:type="dxa"/>
          </w:tcPr>
          <w:p w:rsidR="00040A2F" w:rsidRPr="00040A2F" w:rsidRDefault="00040A2F" w:rsidP="00040A2F">
            <w:pPr>
              <w:pStyle w:val="a8"/>
              <w:rPr>
                <w:rFonts w:ascii="Times New Roman" w:eastAsiaTheme="minorHAnsi" w:hAnsi="Times New Roman"/>
              </w:rPr>
            </w:pPr>
          </w:p>
        </w:tc>
        <w:tc>
          <w:tcPr>
            <w:tcW w:w="660" w:type="dxa"/>
            <w:vAlign w:val="center"/>
          </w:tcPr>
          <w:p w:rsidR="00040A2F" w:rsidRPr="00040A2F" w:rsidRDefault="00040A2F" w:rsidP="00F11D29">
            <w:pPr>
              <w:pStyle w:val="a8"/>
              <w:jc w:val="center"/>
              <w:rPr>
                <w:rFonts w:ascii="Times New Roman" w:eastAsiaTheme="minorHAnsi" w:hAnsi="Times New Roman"/>
              </w:rPr>
            </w:pPr>
          </w:p>
        </w:tc>
        <w:tc>
          <w:tcPr>
            <w:tcW w:w="1776" w:type="dxa"/>
            <w:vAlign w:val="center"/>
          </w:tcPr>
          <w:p w:rsidR="00040A2F" w:rsidRPr="00040A2F" w:rsidRDefault="00040A2F" w:rsidP="00F11D29">
            <w:pPr>
              <w:pStyle w:val="a8"/>
              <w:jc w:val="center"/>
              <w:rPr>
                <w:rFonts w:ascii="Times New Roman" w:eastAsiaTheme="minorHAnsi" w:hAnsi="Times New Roman"/>
              </w:rPr>
            </w:pPr>
          </w:p>
        </w:tc>
        <w:tc>
          <w:tcPr>
            <w:tcW w:w="660" w:type="dxa"/>
            <w:vAlign w:val="center"/>
          </w:tcPr>
          <w:p w:rsidR="00040A2F" w:rsidRPr="00040A2F" w:rsidRDefault="00040A2F" w:rsidP="00F11D29">
            <w:pPr>
              <w:pStyle w:val="a8"/>
              <w:jc w:val="center"/>
              <w:rPr>
                <w:rFonts w:ascii="Times New Roman" w:eastAsiaTheme="minorHAnsi" w:hAnsi="Times New Roman"/>
              </w:rPr>
            </w:pPr>
          </w:p>
        </w:tc>
        <w:tc>
          <w:tcPr>
            <w:tcW w:w="1776" w:type="dxa"/>
            <w:vAlign w:val="center"/>
          </w:tcPr>
          <w:p w:rsidR="00040A2F" w:rsidRPr="00040A2F" w:rsidRDefault="00040A2F" w:rsidP="00F11D29">
            <w:pPr>
              <w:pStyle w:val="a8"/>
              <w:jc w:val="center"/>
              <w:rPr>
                <w:rFonts w:ascii="Times New Roman" w:eastAsiaTheme="minorHAnsi" w:hAnsi="Times New Roman"/>
              </w:rPr>
            </w:pPr>
          </w:p>
        </w:tc>
        <w:tc>
          <w:tcPr>
            <w:tcW w:w="660" w:type="dxa"/>
            <w:vAlign w:val="center"/>
          </w:tcPr>
          <w:p w:rsidR="00040A2F" w:rsidRPr="00040A2F" w:rsidRDefault="00040A2F" w:rsidP="00F11D29">
            <w:pPr>
              <w:pStyle w:val="a8"/>
              <w:jc w:val="center"/>
              <w:rPr>
                <w:rFonts w:ascii="Times New Roman" w:eastAsiaTheme="minorHAnsi" w:hAnsi="Times New Roman"/>
              </w:rPr>
            </w:pPr>
          </w:p>
        </w:tc>
        <w:tc>
          <w:tcPr>
            <w:tcW w:w="1776" w:type="dxa"/>
            <w:vAlign w:val="center"/>
          </w:tcPr>
          <w:p w:rsidR="00040A2F" w:rsidRPr="00040A2F" w:rsidRDefault="00040A2F" w:rsidP="00F11D29">
            <w:pPr>
              <w:pStyle w:val="a8"/>
              <w:jc w:val="center"/>
              <w:rPr>
                <w:rFonts w:ascii="Times New Roman" w:eastAsiaTheme="minorHAnsi" w:hAnsi="Times New Roman"/>
              </w:rPr>
            </w:pPr>
          </w:p>
        </w:tc>
      </w:tr>
      <w:tr w:rsidR="00F11D29" w:rsidRPr="00040A2F" w:rsidTr="00F11D29">
        <w:trPr>
          <w:trHeight w:val="265"/>
        </w:trPr>
        <w:tc>
          <w:tcPr>
            <w:tcW w:w="3284" w:type="dxa"/>
            <w:gridSpan w:val="3"/>
            <w:vAlign w:val="center"/>
          </w:tcPr>
          <w:p w:rsidR="00F11D29" w:rsidRPr="00F11D29" w:rsidRDefault="00F11D29" w:rsidP="00F11D29">
            <w:pPr>
              <w:pStyle w:val="a8"/>
              <w:jc w:val="center"/>
              <w:rPr>
                <w:rFonts w:ascii="Times New Roman" w:eastAsiaTheme="minorHAnsi" w:hAnsi="Times New Roman"/>
                <w:b/>
                <w:sz w:val="20"/>
              </w:rPr>
            </w:pPr>
            <w:r w:rsidRPr="00F11D29">
              <w:rPr>
                <w:rFonts w:ascii="Times New Roman" w:eastAsiaTheme="minorHAnsi" w:hAnsi="Times New Roman"/>
                <w:b/>
                <w:sz w:val="20"/>
              </w:rPr>
              <w:t>Итого</w:t>
            </w:r>
          </w:p>
        </w:tc>
        <w:tc>
          <w:tcPr>
            <w:tcW w:w="660" w:type="dxa"/>
            <w:vAlign w:val="center"/>
          </w:tcPr>
          <w:p w:rsidR="00F11D29" w:rsidRPr="00F11D29" w:rsidRDefault="00F11D29" w:rsidP="00F11D29">
            <w:pPr>
              <w:pStyle w:val="a8"/>
              <w:jc w:val="center"/>
              <w:rPr>
                <w:rFonts w:ascii="Times New Roman" w:eastAsiaTheme="minorHAnsi" w:hAnsi="Times New Roman"/>
                <w:b/>
                <w:sz w:val="20"/>
              </w:rPr>
            </w:pPr>
            <w:r w:rsidRPr="00F11D29">
              <w:rPr>
                <w:rFonts w:ascii="Times New Roman" w:eastAsiaTheme="minorHAnsi" w:hAnsi="Times New Roman"/>
                <w:b/>
                <w:sz w:val="20"/>
              </w:rPr>
              <w:t>х</w:t>
            </w:r>
          </w:p>
        </w:tc>
        <w:tc>
          <w:tcPr>
            <w:tcW w:w="1776" w:type="dxa"/>
            <w:vAlign w:val="center"/>
          </w:tcPr>
          <w:p w:rsidR="00F11D29" w:rsidRPr="00F11D29" w:rsidRDefault="00F11D29" w:rsidP="00F11D29">
            <w:pPr>
              <w:pStyle w:val="a8"/>
              <w:jc w:val="center"/>
              <w:rPr>
                <w:rFonts w:ascii="Times New Roman" w:eastAsiaTheme="minorHAnsi" w:hAnsi="Times New Roman"/>
                <w:b/>
                <w:sz w:val="20"/>
              </w:rPr>
            </w:pPr>
          </w:p>
        </w:tc>
        <w:tc>
          <w:tcPr>
            <w:tcW w:w="660" w:type="dxa"/>
            <w:vAlign w:val="center"/>
          </w:tcPr>
          <w:p w:rsidR="00F11D29" w:rsidRPr="00F11D29" w:rsidRDefault="00F11D29" w:rsidP="00F11D29">
            <w:pPr>
              <w:pStyle w:val="a8"/>
              <w:jc w:val="center"/>
              <w:rPr>
                <w:rFonts w:ascii="Times New Roman" w:eastAsiaTheme="minorHAnsi" w:hAnsi="Times New Roman"/>
                <w:b/>
                <w:sz w:val="20"/>
              </w:rPr>
            </w:pPr>
            <w:r w:rsidRPr="00F11D29">
              <w:rPr>
                <w:rFonts w:ascii="Times New Roman" w:eastAsiaTheme="minorHAnsi" w:hAnsi="Times New Roman"/>
                <w:b/>
                <w:sz w:val="20"/>
              </w:rPr>
              <w:t>х</w:t>
            </w:r>
          </w:p>
        </w:tc>
        <w:tc>
          <w:tcPr>
            <w:tcW w:w="1776" w:type="dxa"/>
            <w:vAlign w:val="center"/>
          </w:tcPr>
          <w:p w:rsidR="00F11D29" w:rsidRPr="00F11D29" w:rsidRDefault="00F11D29" w:rsidP="00F11D29">
            <w:pPr>
              <w:pStyle w:val="a8"/>
              <w:jc w:val="center"/>
              <w:rPr>
                <w:rFonts w:ascii="Times New Roman" w:eastAsiaTheme="minorHAnsi" w:hAnsi="Times New Roman"/>
                <w:b/>
                <w:sz w:val="20"/>
              </w:rPr>
            </w:pPr>
          </w:p>
        </w:tc>
        <w:tc>
          <w:tcPr>
            <w:tcW w:w="660" w:type="dxa"/>
            <w:vAlign w:val="center"/>
          </w:tcPr>
          <w:p w:rsidR="00F11D29" w:rsidRPr="00F11D29" w:rsidRDefault="00F11D29" w:rsidP="00F11D29">
            <w:pPr>
              <w:pStyle w:val="a8"/>
              <w:jc w:val="center"/>
              <w:rPr>
                <w:rFonts w:ascii="Times New Roman" w:eastAsiaTheme="minorHAnsi" w:hAnsi="Times New Roman"/>
                <w:b/>
                <w:sz w:val="20"/>
              </w:rPr>
            </w:pPr>
            <w:r w:rsidRPr="00F11D29">
              <w:rPr>
                <w:rFonts w:ascii="Times New Roman" w:eastAsiaTheme="minorHAnsi" w:hAnsi="Times New Roman"/>
                <w:b/>
                <w:sz w:val="20"/>
              </w:rPr>
              <w:t>х</w:t>
            </w:r>
          </w:p>
        </w:tc>
        <w:tc>
          <w:tcPr>
            <w:tcW w:w="1776" w:type="dxa"/>
            <w:vAlign w:val="center"/>
          </w:tcPr>
          <w:p w:rsidR="00F11D29" w:rsidRPr="00F11D29" w:rsidRDefault="00F11D29" w:rsidP="00F11D29">
            <w:pPr>
              <w:pStyle w:val="a8"/>
              <w:jc w:val="center"/>
              <w:rPr>
                <w:rFonts w:ascii="Times New Roman" w:eastAsiaTheme="minorHAnsi" w:hAnsi="Times New Roman"/>
                <w:b/>
                <w:sz w:val="20"/>
              </w:rPr>
            </w:pPr>
          </w:p>
        </w:tc>
      </w:tr>
      <w:tr w:rsidR="00246AB7" w:rsidRPr="00040A2F" w:rsidTr="0007159A">
        <w:trPr>
          <w:trHeight w:val="265"/>
        </w:trPr>
        <w:tc>
          <w:tcPr>
            <w:tcW w:w="8156" w:type="dxa"/>
            <w:gridSpan w:val="7"/>
            <w:vAlign w:val="center"/>
          </w:tcPr>
          <w:p w:rsidR="00246AB7" w:rsidRPr="00246AB7" w:rsidRDefault="00246AB7" w:rsidP="00F11D29">
            <w:pPr>
              <w:pStyle w:val="a8"/>
              <w:jc w:val="center"/>
              <w:rPr>
                <w:rFonts w:ascii="Times New Roman" w:eastAsiaTheme="minorHAnsi" w:hAnsi="Times New Roman"/>
                <w:b/>
                <w:sz w:val="20"/>
              </w:rPr>
            </w:pPr>
            <w:r w:rsidRPr="00246AB7">
              <w:rPr>
                <w:rFonts w:ascii="Times New Roman" w:eastAsiaTheme="minorHAnsi" w:hAnsi="Times New Roman"/>
                <w:b/>
                <w:sz w:val="20"/>
              </w:rPr>
              <w:t>Итого на весь срок реализации</w:t>
            </w:r>
            <w:r>
              <w:rPr>
                <w:rFonts w:ascii="Times New Roman" w:eastAsiaTheme="minorHAnsi" w:hAnsi="Times New Roman"/>
                <w:b/>
                <w:sz w:val="20"/>
              </w:rPr>
              <w:t xml:space="preserve"> </w:t>
            </w:r>
          </w:p>
        </w:tc>
        <w:tc>
          <w:tcPr>
            <w:tcW w:w="2436" w:type="dxa"/>
            <w:gridSpan w:val="2"/>
            <w:vAlign w:val="center"/>
          </w:tcPr>
          <w:p w:rsidR="00246AB7" w:rsidRPr="00246AB7" w:rsidRDefault="00246AB7" w:rsidP="00F11D29">
            <w:pPr>
              <w:pStyle w:val="a8"/>
              <w:jc w:val="center"/>
              <w:rPr>
                <w:rFonts w:ascii="Times New Roman" w:eastAsiaTheme="minorHAnsi" w:hAnsi="Times New Roman"/>
                <w:sz w:val="20"/>
              </w:rPr>
            </w:pPr>
          </w:p>
        </w:tc>
      </w:tr>
    </w:tbl>
    <w:p w:rsidR="00E64F12" w:rsidRPr="001E3423" w:rsidRDefault="001E3423" w:rsidP="001E3423">
      <w:pPr>
        <w:pStyle w:val="a4"/>
        <w:numPr>
          <w:ilvl w:val="0"/>
          <w:numId w:val="34"/>
        </w:numPr>
        <w:spacing w:before="120" w:after="0"/>
        <w:jc w:val="center"/>
        <w:rPr>
          <w:rFonts w:ascii="Times New Roman" w:eastAsiaTheme="minorHAnsi" w:hAnsi="Times New Roman"/>
          <w:b/>
          <w:spacing w:val="20"/>
          <w:sz w:val="24"/>
          <w:szCs w:val="24"/>
        </w:rPr>
      </w:pPr>
      <w:r w:rsidRPr="001E3423">
        <w:rPr>
          <w:rFonts w:ascii="Times New Roman" w:eastAsiaTheme="minorHAnsi" w:hAnsi="Times New Roman"/>
          <w:b/>
          <w:spacing w:val="20"/>
          <w:sz w:val="24"/>
          <w:szCs w:val="24"/>
        </w:rPr>
        <w:t>Расчёт-обоснования необходимого объёма финансирования муниципальной программы</w:t>
      </w:r>
    </w:p>
    <w:p w:rsidR="001E3423" w:rsidRDefault="001E3423" w:rsidP="001E3423">
      <w:pPr>
        <w:spacing w:before="120" w:after="0"/>
        <w:jc w:val="center"/>
        <w:rPr>
          <w:rFonts w:ascii="Times New Roman" w:eastAsiaTheme="minorHAnsi" w:hAnsi="Times New Roman"/>
          <w:b/>
          <w:spacing w:val="20"/>
          <w:sz w:val="24"/>
          <w:szCs w:val="24"/>
        </w:rPr>
      </w:pPr>
    </w:p>
    <w:p w:rsidR="001E3423" w:rsidRDefault="001E3423" w:rsidP="001E3423">
      <w:pPr>
        <w:spacing w:before="120" w:after="0"/>
        <w:jc w:val="center"/>
        <w:rPr>
          <w:rFonts w:ascii="Times New Roman" w:eastAsiaTheme="minorHAnsi" w:hAnsi="Times New Roman"/>
          <w:b/>
          <w:spacing w:val="20"/>
          <w:sz w:val="24"/>
          <w:szCs w:val="24"/>
        </w:rPr>
      </w:pPr>
      <w:r w:rsidRPr="001E3423">
        <w:rPr>
          <w:rFonts w:ascii="Times New Roman" w:eastAsiaTheme="minorHAnsi" w:hAnsi="Times New Roman"/>
          <w:b/>
          <w:spacing w:val="20"/>
          <w:sz w:val="24"/>
          <w:szCs w:val="24"/>
        </w:rPr>
        <w:t>Расчёт-обоснования необходимого объёма финансирования муниципальной программы</w:t>
      </w:r>
    </w:p>
    <w:tbl>
      <w:tblPr>
        <w:tblStyle w:val="a3"/>
        <w:tblW w:w="11201" w:type="dxa"/>
        <w:tblInd w:w="-1352" w:type="dxa"/>
        <w:tblLook w:val="04A0" w:firstRow="1" w:lastRow="0" w:firstColumn="1" w:lastColumn="0" w:noHBand="0" w:noVBand="1"/>
      </w:tblPr>
      <w:tblGrid>
        <w:gridCol w:w="474"/>
        <w:gridCol w:w="1421"/>
        <w:gridCol w:w="1608"/>
        <w:gridCol w:w="1080"/>
        <w:gridCol w:w="598"/>
        <w:gridCol w:w="1608"/>
        <w:gridCol w:w="598"/>
        <w:gridCol w:w="1608"/>
        <w:gridCol w:w="598"/>
        <w:gridCol w:w="1608"/>
      </w:tblGrid>
      <w:tr w:rsidR="00EC63A4" w:rsidRPr="00040A2F" w:rsidTr="00EC63A4">
        <w:trPr>
          <w:trHeight w:val="216"/>
        </w:trPr>
        <w:tc>
          <w:tcPr>
            <w:tcW w:w="474" w:type="dxa"/>
            <w:vMerge w:val="restart"/>
            <w:vAlign w:val="center"/>
          </w:tcPr>
          <w:p w:rsidR="00EC63A4" w:rsidRPr="00F11D29" w:rsidRDefault="00EC63A4" w:rsidP="001B493D">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 п/п</w:t>
            </w:r>
          </w:p>
        </w:tc>
        <w:tc>
          <w:tcPr>
            <w:tcW w:w="1421" w:type="dxa"/>
            <w:vMerge w:val="restart"/>
            <w:vAlign w:val="center"/>
          </w:tcPr>
          <w:p w:rsidR="00EC63A4" w:rsidRPr="00F11D29" w:rsidRDefault="00EC63A4" w:rsidP="001B493D">
            <w:pPr>
              <w:pStyle w:val="a8"/>
              <w:rPr>
                <w:rFonts w:ascii="Times New Roman" w:eastAsiaTheme="minorHAnsi" w:hAnsi="Times New Roman"/>
                <w:b/>
                <w:sz w:val="18"/>
                <w:szCs w:val="18"/>
              </w:rPr>
            </w:pPr>
            <w:r w:rsidRPr="00F11D29">
              <w:rPr>
                <w:rFonts w:ascii="Times New Roman" w:eastAsiaTheme="minorHAnsi" w:hAnsi="Times New Roman"/>
                <w:b/>
                <w:sz w:val="18"/>
                <w:szCs w:val="18"/>
              </w:rPr>
              <w:t>Наименование мероприятия</w:t>
            </w:r>
          </w:p>
        </w:tc>
        <w:tc>
          <w:tcPr>
            <w:tcW w:w="1608" w:type="dxa"/>
            <w:vMerge w:val="restart"/>
          </w:tcPr>
          <w:p w:rsidR="00EC63A4" w:rsidRPr="00F11D29" w:rsidRDefault="00EC63A4" w:rsidP="001B493D">
            <w:pPr>
              <w:pStyle w:val="a8"/>
              <w:jc w:val="center"/>
              <w:rPr>
                <w:rFonts w:ascii="Times New Roman" w:eastAsiaTheme="minorHAnsi" w:hAnsi="Times New Roman"/>
                <w:b/>
                <w:sz w:val="18"/>
                <w:szCs w:val="18"/>
              </w:rPr>
            </w:pPr>
            <w:r w:rsidRPr="00EC63A4">
              <w:rPr>
                <w:rFonts w:ascii="Times New Roman" w:eastAsiaTheme="minorHAnsi" w:hAnsi="Times New Roman"/>
                <w:b/>
                <w:sz w:val="18"/>
                <w:szCs w:val="18"/>
              </w:rPr>
              <w:t>Расчет - обоснование необходимого объема финансирования (тыс. руб.)</w:t>
            </w:r>
            <w:r w:rsidR="00F864AF" w:rsidRPr="00F864AF">
              <w:rPr>
                <w:rFonts w:ascii="Times New Roman" w:eastAsiaTheme="minorHAnsi" w:hAnsi="Times New Roman"/>
                <w:b/>
                <w:sz w:val="24"/>
                <w:szCs w:val="18"/>
              </w:rPr>
              <w:t>*</w:t>
            </w:r>
          </w:p>
        </w:tc>
        <w:tc>
          <w:tcPr>
            <w:tcW w:w="1080" w:type="dxa"/>
            <w:vMerge w:val="restart"/>
            <w:vAlign w:val="center"/>
          </w:tcPr>
          <w:p w:rsidR="00EC63A4" w:rsidRPr="00F11D29" w:rsidRDefault="00EC63A4" w:rsidP="001B493D">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Единица измерения</w:t>
            </w:r>
          </w:p>
        </w:tc>
        <w:tc>
          <w:tcPr>
            <w:tcW w:w="2206" w:type="dxa"/>
            <w:gridSpan w:val="2"/>
            <w:vAlign w:val="center"/>
          </w:tcPr>
          <w:p w:rsidR="00EC63A4" w:rsidRPr="00F11D29" w:rsidRDefault="00EC63A4" w:rsidP="001B493D">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202Х год</w:t>
            </w:r>
          </w:p>
        </w:tc>
        <w:tc>
          <w:tcPr>
            <w:tcW w:w="2206" w:type="dxa"/>
            <w:gridSpan w:val="2"/>
            <w:vAlign w:val="center"/>
          </w:tcPr>
          <w:p w:rsidR="00EC63A4" w:rsidRPr="00F11D29" w:rsidRDefault="00EC63A4" w:rsidP="001B493D">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202Х год</w:t>
            </w:r>
          </w:p>
        </w:tc>
        <w:tc>
          <w:tcPr>
            <w:tcW w:w="2206" w:type="dxa"/>
            <w:gridSpan w:val="2"/>
            <w:vAlign w:val="center"/>
          </w:tcPr>
          <w:p w:rsidR="00EC63A4" w:rsidRPr="00F11D29" w:rsidRDefault="00EC63A4" w:rsidP="001B493D">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202Х год</w:t>
            </w:r>
          </w:p>
        </w:tc>
      </w:tr>
      <w:tr w:rsidR="00EC63A4" w:rsidRPr="00040A2F" w:rsidTr="00EC63A4">
        <w:trPr>
          <w:trHeight w:val="216"/>
        </w:trPr>
        <w:tc>
          <w:tcPr>
            <w:tcW w:w="474" w:type="dxa"/>
            <w:vMerge/>
            <w:vAlign w:val="center"/>
          </w:tcPr>
          <w:p w:rsidR="00EC63A4" w:rsidRPr="00F11D29" w:rsidRDefault="00EC63A4" w:rsidP="001B493D">
            <w:pPr>
              <w:pStyle w:val="a8"/>
              <w:rPr>
                <w:rFonts w:ascii="Times New Roman" w:eastAsiaTheme="minorHAnsi" w:hAnsi="Times New Roman"/>
                <w:b/>
                <w:sz w:val="18"/>
                <w:szCs w:val="18"/>
              </w:rPr>
            </w:pPr>
          </w:p>
        </w:tc>
        <w:tc>
          <w:tcPr>
            <w:tcW w:w="1421" w:type="dxa"/>
            <w:vMerge/>
            <w:vAlign w:val="center"/>
          </w:tcPr>
          <w:p w:rsidR="00EC63A4" w:rsidRPr="00F11D29" w:rsidRDefault="00EC63A4" w:rsidP="001B493D">
            <w:pPr>
              <w:pStyle w:val="a8"/>
              <w:rPr>
                <w:rFonts w:ascii="Times New Roman" w:eastAsiaTheme="minorHAnsi" w:hAnsi="Times New Roman"/>
                <w:b/>
                <w:sz w:val="18"/>
                <w:szCs w:val="18"/>
              </w:rPr>
            </w:pPr>
          </w:p>
        </w:tc>
        <w:tc>
          <w:tcPr>
            <w:tcW w:w="1608" w:type="dxa"/>
            <w:vMerge/>
          </w:tcPr>
          <w:p w:rsidR="00EC63A4" w:rsidRPr="00F11D29" w:rsidRDefault="00EC63A4" w:rsidP="001B493D">
            <w:pPr>
              <w:pStyle w:val="a8"/>
              <w:rPr>
                <w:rFonts w:ascii="Times New Roman" w:eastAsiaTheme="minorHAnsi" w:hAnsi="Times New Roman"/>
                <w:b/>
                <w:sz w:val="18"/>
                <w:szCs w:val="18"/>
              </w:rPr>
            </w:pPr>
          </w:p>
        </w:tc>
        <w:tc>
          <w:tcPr>
            <w:tcW w:w="1080" w:type="dxa"/>
            <w:vMerge/>
            <w:vAlign w:val="center"/>
          </w:tcPr>
          <w:p w:rsidR="00EC63A4" w:rsidRPr="00F11D29" w:rsidRDefault="00EC63A4" w:rsidP="001B493D">
            <w:pPr>
              <w:pStyle w:val="a8"/>
              <w:rPr>
                <w:rFonts w:ascii="Times New Roman" w:eastAsiaTheme="minorHAnsi" w:hAnsi="Times New Roman"/>
                <w:b/>
                <w:sz w:val="18"/>
                <w:szCs w:val="18"/>
              </w:rPr>
            </w:pPr>
          </w:p>
        </w:tc>
        <w:tc>
          <w:tcPr>
            <w:tcW w:w="598" w:type="dxa"/>
            <w:vAlign w:val="center"/>
          </w:tcPr>
          <w:p w:rsidR="00EC63A4" w:rsidRPr="00F11D29" w:rsidRDefault="00EC63A4" w:rsidP="001B493D">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Кол-во</w:t>
            </w:r>
          </w:p>
        </w:tc>
        <w:tc>
          <w:tcPr>
            <w:tcW w:w="1608" w:type="dxa"/>
            <w:vAlign w:val="center"/>
          </w:tcPr>
          <w:p w:rsidR="00EC63A4" w:rsidRPr="00F11D29" w:rsidRDefault="00EC63A4" w:rsidP="001E3423">
            <w:pPr>
              <w:pStyle w:val="a8"/>
              <w:jc w:val="center"/>
              <w:rPr>
                <w:rFonts w:ascii="Times New Roman" w:eastAsiaTheme="minorHAnsi" w:hAnsi="Times New Roman"/>
                <w:b/>
                <w:sz w:val="18"/>
                <w:szCs w:val="18"/>
              </w:rPr>
            </w:pPr>
            <w:r>
              <w:rPr>
                <w:rFonts w:ascii="Times New Roman" w:eastAsiaTheme="minorHAnsi" w:hAnsi="Times New Roman"/>
                <w:b/>
                <w:sz w:val="18"/>
                <w:szCs w:val="18"/>
              </w:rPr>
              <w:t>Необходимый о</w:t>
            </w:r>
            <w:r w:rsidRPr="00F11D29">
              <w:rPr>
                <w:rFonts w:ascii="Times New Roman" w:eastAsiaTheme="minorHAnsi" w:hAnsi="Times New Roman"/>
                <w:b/>
                <w:sz w:val="18"/>
                <w:szCs w:val="18"/>
              </w:rPr>
              <w:t>бъем финансирования (</w:t>
            </w:r>
            <w:proofErr w:type="spellStart"/>
            <w:r w:rsidRPr="00F11D29">
              <w:rPr>
                <w:rFonts w:ascii="Times New Roman" w:eastAsiaTheme="minorHAnsi" w:hAnsi="Times New Roman"/>
                <w:b/>
                <w:sz w:val="18"/>
                <w:szCs w:val="18"/>
              </w:rPr>
              <w:t>тыс.руб</w:t>
            </w:r>
            <w:proofErr w:type="spellEnd"/>
            <w:r w:rsidRPr="00F11D29">
              <w:rPr>
                <w:rFonts w:ascii="Times New Roman" w:eastAsiaTheme="minorHAnsi" w:hAnsi="Times New Roman"/>
                <w:b/>
                <w:sz w:val="18"/>
                <w:szCs w:val="18"/>
              </w:rPr>
              <w:t>.)</w:t>
            </w:r>
          </w:p>
        </w:tc>
        <w:tc>
          <w:tcPr>
            <w:tcW w:w="598" w:type="dxa"/>
            <w:vAlign w:val="center"/>
          </w:tcPr>
          <w:p w:rsidR="00EC63A4" w:rsidRPr="00F11D29" w:rsidRDefault="00EC63A4" w:rsidP="001B493D">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Кол-во</w:t>
            </w:r>
          </w:p>
        </w:tc>
        <w:tc>
          <w:tcPr>
            <w:tcW w:w="1608" w:type="dxa"/>
            <w:vAlign w:val="center"/>
          </w:tcPr>
          <w:p w:rsidR="00EC63A4" w:rsidRPr="00F11D29" w:rsidRDefault="00EC63A4" w:rsidP="001B493D">
            <w:pPr>
              <w:pStyle w:val="a8"/>
              <w:jc w:val="center"/>
              <w:rPr>
                <w:rFonts w:ascii="Times New Roman" w:eastAsiaTheme="minorHAnsi" w:hAnsi="Times New Roman"/>
                <w:b/>
                <w:sz w:val="18"/>
                <w:szCs w:val="18"/>
              </w:rPr>
            </w:pPr>
            <w:r>
              <w:rPr>
                <w:rFonts w:ascii="Times New Roman" w:eastAsiaTheme="minorHAnsi" w:hAnsi="Times New Roman"/>
                <w:b/>
                <w:sz w:val="18"/>
                <w:szCs w:val="18"/>
              </w:rPr>
              <w:t>Необходимый о</w:t>
            </w:r>
            <w:r w:rsidRPr="00F11D29">
              <w:rPr>
                <w:rFonts w:ascii="Times New Roman" w:eastAsiaTheme="minorHAnsi" w:hAnsi="Times New Roman"/>
                <w:b/>
                <w:sz w:val="18"/>
                <w:szCs w:val="18"/>
              </w:rPr>
              <w:t>бъем финансирования (</w:t>
            </w:r>
            <w:proofErr w:type="spellStart"/>
            <w:r w:rsidRPr="00F11D29">
              <w:rPr>
                <w:rFonts w:ascii="Times New Roman" w:eastAsiaTheme="minorHAnsi" w:hAnsi="Times New Roman"/>
                <w:b/>
                <w:sz w:val="18"/>
                <w:szCs w:val="18"/>
              </w:rPr>
              <w:t>тыс.руб</w:t>
            </w:r>
            <w:proofErr w:type="spellEnd"/>
            <w:r w:rsidRPr="00F11D29">
              <w:rPr>
                <w:rFonts w:ascii="Times New Roman" w:eastAsiaTheme="minorHAnsi" w:hAnsi="Times New Roman"/>
                <w:b/>
                <w:sz w:val="18"/>
                <w:szCs w:val="18"/>
              </w:rPr>
              <w:t>.)</w:t>
            </w:r>
          </w:p>
        </w:tc>
        <w:tc>
          <w:tcPr>
            <w:tcW w:w="598" w:type="dxa"/>
            <w:vAlign w:val="center"/>
          </w:tcPr>
          <w:p w:rsidR="00EC63A4" w:rsidRPr="00F11D29" w:rsidRDefault="00EC63A4" w:rsidP="001B493D">
            <w:pPr>
              <w:pStyle w:val="a8"/>
              <w:jc w:val="center"/>
              <w:rPr>
                <w:rFonts w:ascii="Times New Roman" w:eastAsiaTheme="minorHAnsi" w:hAnsi="Times New Roman"/>
                <w:b/>
                <w:sz w:val="18"/>
                <w:szCs w:val="18"/>
              </w:rPr>
            </w:pPr>
            <w:r w:rsidRPr="00F11D29">
              <w:rPr>
                <w:rFonts w:ascii="Times New Roman" w:eastAsiaTheme="minorHAnsi" w:hAnsi="Times New Roman"/>
                <w:b/>
                <w:sz w:val="18"/>
                <w:szCs w:val="18"/>
              </w:rPr>
              <w:t>Кол-во</w:t>
            </w:r>
          </w:p>
        </w:tc>
        <w:tc>
          <w:tcPr>
            <w:tcW w:w="1608" w:type="dxa"/>
            <w:vAlign w:val="center"/>
          </w:tcPr>
          <w:p w:rsidR="00EC63A4" w:rsidRPr="00F11D29" w:rsidRDefault="00EC63A4" w:rsidP="001B493D">
            <w:pPr>
              <w:pStyle w:val="a8"/>
              <w:jc w:val="center"/>
              <w:rPr>
                <w:rFonts w:ascii="Times New Roman" w:eastAsiaTheme="minorHAnsi" w:hAnsi="Times New Roman"/>
                <w:b/>
                <w:sz w:val="18"/>
                <w:szCs w:val="18"/>
              </w:rPr>
            </w:pPr>
            <w:r>
              <w:rPr>
                <w:rFonts w:ascii="Times New Roman" w:eastAsiaTheme="minorHAnsi" w:hAnsi="Times New Roman"/>
                <w:b/>
                <w:sz w:val="18"/>
                <w:szCs w:val="18"/>
              </w:rPr>
              <w:t>Необходимый о</w:t>
            </w:r>
            <w:r w:rsidRPr="00F11D29">
              <w:rPr>
                <w:rFonts w:ascii="Times New Roman" w:eastAsiaTheme="minorHAnsi" w:hAnsi="Times New Roman"/>
                <w:b/>
                <w:sz w:val="18"/>
                <w:szCs w:val="18"/>
              </w:rPr>
              <w:t>бъем финансирования (</w:t>
            </w:r>
            <w:proofErr w:type="spellStart"/>
            <w:r w:rsidRPr="00F11D29">
              <w:rPr>
                <w:rFonts w:ascii="Times New Roman" w:eastAsiaTheme="minorHAnsi" w:hAnsi="Times New Roman"/>
                <w:b/>
                <w:sz w:val="18"/>
                <w:szCs w:val="18"/>
              </w:rPr>
              <w:t>тыс.руб</w:t>
            </w:r>
            <w:proofErr w:type="spellEnd"/>
            <w:r w:rsidRPr="00F11D29">
              <w:rPr>
                <w:rFonts w:ascii="Times New Roman" w:eastAsiaTheme="minorHAnsi" w:hAnsi="Times New Roman"/>
                <w:b/>
                <w:sz w:val="18"/>
                <w:szCs w:val="18"/>
              </w:rPr>
              <w:t>.)</w:t>
            </w:r>
          </w:p>
        </w:tc>
      </w:tr>
      <w:tr w:rsidR="00EC63A4" w:rsidRPr="00040A2F" w:rsidTr="00EC63A4">
        <w:trPr>
          <w:trHeight w:val="165"/>
        </w:trPr>
        <w:tc>
          <w:tcPr>
            <w:tcW w:w="474" w:type="dxa"/>
          </w:tcPr>
          <w:p w:rsidR="00EC63A4" w:rsidRPr="00040A2F" w:rsidRDefault="00EC63A4" w:rsidP="001B493D">
            <w:pPr>
              <w:pStyle w:val="a8"/>
              <w:jc w:val="center"/>
              <w:rPr>
                <w:rFonts w:ascii="Times New Roman" w:eastAsiaTheme="minorHAnsi" w:hAnsi="Times New Roman"/>
                <w:sz w:val="14"/>
              </w:rPr>
            </w:pPr>
            <w:r w:rsidRPr="00040A2F">
              <w:rPr>
                <w:rFonts w:ascii="Times New Roman" w:eastAsiaTheme="minorHAnsi" w:hAnsi="Times New Roman"/>
                <w:sz w:val="14"/>
              </w:rPr>
              <w:t>1</w:t>
            </w:r>
          </w:p>
        </w:tc>
        <w:tc>
          <w:tcPr>
            <w:tcW w:w="1421" w:type="dxa"/>
          </w:tcPr>
          <w:p w:rsidR="00EC63A4" w:rsidRPr="00040A2F" w:rsidRDefault="00EC63A4" w:rsidP="001B493D">
            <w:pPr>
              <w:pStyle w:val="a8"/>
              <w:jc w:val="center"/>
              <w:rPr>
                <w:rFonts w:ascii="Times New Roman" w:eastAsiaTheme="minorHAnsi" w:hAnsi="Times New Roman"/>
                <w:sz w:val="14"/>
              </w:rPr>
            </w:pPr>
            <w:r w:rsidRPr="00040A2F">
              <w:rPr>
                <w:rFonts w:ascii="Times New Roman" w:eastAsiaTheme="minorHAnsi" w:hAnsi="Times New Roman"/>
                <w:sz w:val="14"/>
              </w:rPr>
              <w:t>2</w:t>
            </w:r>
          </w:p>
        </w:tc>
        <w:tc>
          <w:tcPr>
            <w:tcW w:w="1608" w:type="dxa"/>
          </w:tcPr>
          <w:p w:rsidR="00EC63A4" w:rsidRPr="00040A2F" w:rsidRDefault="00FB186B" w:rsidP="001B493D">
            <w:pPr>
              <w:pStyle w:val="a8"/>
              <w:jc w:val="center"/>
              <w:rPr>
                <w:rFonts w:ascii="Times New Roman" w:eastAsiaTheme="minorHAnsi" w:hAnsi="Times New Roman"/>
                <w:sz w:val="14"/>
              </w:rPr>
            </w:pPr>
            <w:r>
              <w:rPr>
                <w:rFonts w:ascii="Times New Roman" w:eastAsiaTheme="minorHAnsi" w:hAnsi="Times New Roman"/>
                <w:sz w:val="14"/>
              </w:rPr>
              <w:t>3</w:t>
            </w:r>
          </w:p>
        </w:tc>
        <w:tc>
          <w:tcPr>
            <w:tcW w:w="1080" w:type="dxa"/>
          </w:tcPr>
          <w:p w:rsidR="00EC63A4" w:rsidRPr="00040A2F" w:rsidRDefault="00FB186B" w:rsidP="001B493D">
            <w:pPr>
              <w:pStyle w:val="a8"/>
              <w:jc w:val="center"/>
              <w:rPr>
                <w:rFonts w:ascii="Times New Roman" w:eastAsiaTheme="minorHAnsi" w:hAnsi="Times New Roman"/>
                <w:sz w:val="14"/>
              </w:rPr>
            </w:pPr>
            <w:r>
              <w:rPr>
                <w:rFonts w:ascii="Times New Roman" w:eastAsiaTheme="minorHAnsi" w:hAnsi="Times New Roman"/>
                <w:sz w:val="14"/>
              </w:rPr>
              <w:t>4</w:t>
            </w:r>
          </w:p>
        </w:tc>
        <w:tc>
          <w:tcPr>
            <w:tcW w:w="598" w:type="dxa"/>
          </w:tcPr>
          <w:p w:rsidR="00EC63A4" w:rsidRPr="00040A2F" w:rsidRDefault="00FB186B" w:rsidP="001B493D">
            <w:pPr>
              <w:pStyle w:val="a8"/>
              <w:jc w:val="center"/>
              <w:rPr>
                <w:rFonts w:ascii="Times New Roman" w:eastAsiaTheme="minorHAnsi" w:hAnsi="Times New Roman"/>
                <w:sz w:val="14"/>
              </w:rPr>
            </w:pPr>
            <w:r>
              <w:rPr>
                <w:rFonts w:ascii="Times New Roman" w:eastAsiaTheme="minorHAnsi" w:hAnsi="Times New Roman"/>
                <w:sz w:val="14"/>
              </w:rPr>
              <w:t>5</w:t>
            </w:r>
          </w:p>
        </w:tc>
        <w:tc>
          <w:tcPr>
            <w:tcW w:w="1608" w:type="dxa"/>
          </w:tcPr>
          <w:p w:rsidR="00EC63A4" w:rsidRPr="00040A2F" w:rsidRDefault="00FB186B" w:rsidP="001B493D">
            <w:pPr>
              <w:pStyle w:val="a8"/>
              <w:jc w:val="center"/>
              <w:rPr>
                <w:rFonts w:ascii="Times New Roman" w:eastAsiaTheme="minorHAnsi" w:hAnsi="Times New Roman"/>
                <w:sz w:val="14"/>
              </w:rPr>
            </w:pPr>
            <w:r>
              <w:rPr>
                <w:rFonts w:ascii="Times New Roman" w:eastAsiaTheme="minorHAnsi" w:hAnsi="Times New Roman"/>
                <w:sz w:val="14"/>
              </w:rPr>
              <w:t>6</w:t>
            </w:r>
          </w:p>
        </w:tc>
        <w:tc>
          <w:tcPr>
            <w:tcW w:w="598" w:type="dxa"/>
          </w:tcPr>
          <w:p w:rsidR="00EC63A4" w:rsidRPr="00040A2F" w:rsidRDefault="00FB186B" w:rsidP="001B493D">
            <w:pPr>
              <w:pStyle w:val="a8"/>
              <w:jc w:val="center"/>
              <w:rPr>
                <w:rFonts w:ascii="Times New Roman" w:eastAsiaTheme="minorHAnsi" w:hAnsi="Times New Roman"/>
                <w:sz w:val="14"/>
              </w:rPr>
            </w:pPr>
            <w:r>
              <w:rPr>
                <w:rFonts w:ascii="Times New Roman" w:eastAsiaTheme="minorHAnsi" w:hAnsi="Times New Roman"/>
                <w:sz w:val="14"/>
              </w:rPr>
              <w:t>7</w:t>
            </w:r>
          </w:p>
        </w:tc>
        <w:tc>
          <w:tcPr>
            <w:tcW w:w="1608" w:type="dxa"/>
          </w:tcPr>
          <w:p w:rsidR="00EC63A4" w:rsidRPr="00040A2F" w:rsidRDefault="00FB186B" w:rsidP="001B493D">
            <w:pPr>
              <w:pStyle w:val="a8"/>
              <w:jc w:val="center"/>
              <w:rPr>
                <w:rFonts w:ascii="Times New Roman" w:eastAsiaTheme="minorHAnsi" w:hAnsi="Times New Roman"/>
                <w:sz w:val="14"/>
              </w:rPr>
            </w:pPr>
            <w:r>
              <w:rPr>
                <w:rFonts w:ascii="Times New Roman" w:eastAsiaTheme="minorHAnsi" w:hAnsi="Times New Roman"/>
                <w:sz w:val="14"/>
              </w:rPr>
              <w:t>8</w:t>
            </w:r>
          </w:p>
        </w:tc>
        <w:tc>
          <w:tcPr>
            <w:tcW w:w="598" w:type="dxa"/>
          </w:tcPr>
          <w:p w:rsidR="00EC63A4" w:rsidRPr="00040A2F" w:rsidRDefault="00FB186B" w:rsidP="001B493D">
            <w:pPr>
              <w:pStyle w:val="a8"/>
              <w:jc w:val="center"/>
              <w:rPr>
                <w:rFonts w:ascii="Times New Roman" w:eastAsiaTheme="minorHAnsi" w:hAnsi="Times New Roman"/>
                <w:sz w:val="14"/>
              </w:rPr>
            </w:pPr>
            <w:r>
              <w:rPr>
                <w:rFonts w:ascii="Times New Roman" w:eastAsiaTheme="minorHAnsi" w:hAnsi="Times New Roman"/>
                <w:sz w:val="14"/>
              </w:rPr>
              <w:t>9</w:t>
            </w:r>
          </w:p>
        </w:tc>
        <w:tc>
          <w:tcPr>
            <w:tcW w:w="1608" w:type="dxa"/>
          </w:tcPr>
          <w:p w:rsidR="00EC63A4" w:rsidRPr="00040A2F" w:rsidRDefault="00FB186B" w:rsidP="001B493D">
            <w:pPr>
              <w:pStyle w:val="a8"/>
              <w:jc w:val="center"/>
              <w:rPr>
                <w:rFonts w:ascii="Times New Roman" w:eastAsiaTheme="minorHAnsi" w:hAnsi="Times New Roman"/>
                <w:sz w:val="14"/>
              </w:rPr>
            </w:pPr>
            <w:r>
              <w:rPr>
                <w:rFonts w:ascii="Times New Roman" w:eastAsiaTheme="minorHAnsi" w:hAnsi="Times New Roman"/>
                <w:sz w:val="14"/>
              </w:rPr>
              <w:t>10</w:t>
            </w:r>
          </w:p>
        </w:tc>
      </w:tr>
      <w:tr w:rsidR="00EC63A4" w:rsidRPr="00040A2F" w:rsidTr="00EC63A4">
        <w:trPr>
          <w:trHeight w:val="279"/>
        </w:trPr>
        <w:tc>
          <w:tcPr>
            <w:tcW w:w="474" w:type="dxa"/>
          </w:tcPr>
          <w:p w:rsidR="00EC63A4" w:rsidRPr="00040A2F" w:rsidRDefault="00EC63A4" w:rsidP="001B493D">
            <w:pPr>
              <w:pStyle w:val="a8"/>
              <w:rPr>
                <w:rFonts w:ascii="Times New Roman" w:eastAsiaTheme="minorHAnsi" w:hAnsi="Times New Roman"/>
              </w:rPr>
            </w:pPr>
            <w:r>
              <w:rPr>
                <w:rFonts w:ascii="Times New Roman" w:eastAsiaTheme="minorHAnsi" w:hAnsi="Times New Roman"/>
              </w:rPr>
              <w:t>…</w:t>
            </w:r>
          </w:p>
        </w:tc>
        <w:tc>
          <w:tcPr>
            <w:tcW w:w="1421" w:type="dxa"/>
          </w:tcPr>
          <w:p w:rsidR="00EC63A4" w:rsidRPr="00040A2F" w:rsidRDefault="00EC63A4" w:rsidP="001B493D">
            <w:pPr>
              <w:pStyle w:val="a8"/>
              <w:rPr>
                <w:rFonts w:ascii="Times New Roman" w:eastAsiaTheme="minorHAnsi" w:hAnsi="Times New Roman"/>
              </w:rPr>
            </w:pPr>
          </w:p>
        </w:tc>
        <w:tc>
          <w:tcPr>
            <w:tcW w:w="1608" w:type="dxa"/>
          </w:tcPr>
          <w:p w:rsidR="00EC63A4" w:rsidRPr="00040A2F" w:rsidRDefault="00EC63A4" w:rsidP="001B493D">
            <w:pPr>
              <w:pStyle w:val="a8"/>
              <w:rPr>
                <w:rFonts w:ascii="Times New Roman" w:eastAsiaTheme="minorHAnsi" w:hAnsi="Times New Roman"/>
              </w:rPr>
            </w:pPr>
          </w:p>
        </w:tc>
        <w:tc>
          <w:tcPr>
            <w:tcW w:w="1080" w:type="dxa"/>
          </w:tcPr>
          <w:p w:rsidR="00EC63A4" w:rsidRPr="00040A2F" w:rsidRDefault="00EC63A4" w:rsidP="001B493D">
            <w:pPr>
              <w:pStyle w:val="a8"/>
              <w:rPr>
                <w:rFonts w:ascii="Times New Roman" w:eastAsiaTheme="minorHAnsi" w:hAnsi="Times New Roman"/>
              </w:rPr>
            </w:pPr>
          </w:p>
        </w:tc>
        <w:tc>
          <w:tcPr>
            <w:tcW w:w="598" w:type="dxa"/>
            <w:vAlign w:val="center"/>
          </w:tcPr>
          <w:p w:rsidR="00EC63A4" w:rsidRPr="00040A2F" w:rsidRDefault="00EC63A4" w:rsidP="001B493D">
            <w:pPr>
              <w:pStyle w:val="a8"/>
              <w:jc w:val="center"/>
              <w:rPr>
                <w:rFonts w:ascii="Times New Roman" w:eastAsiaTheme="minorHAnsi" w:hAnsi="Times New Roman"/>
              </w:rPr>
            </w:pPr>
          </w:p>
        </w:tc>
        <w:tc>
          <w:tcPr>
            <w:tcW w:w="1608" w:type="dxa"/>
            <w:vAlign w:val="center"/>
          </w:tcPr>
          <w:p w:rsidR="00EC63A4" w:rsidRPr="00040A2F" w:rsidRDefault="00EC63A4" w:rsidP="001B493D">
            <w:pPr>
              <w:pStyle w:val="a8"/>
              <w:jc w:val="center"/>
              <w:rPr>
                <w:rFonts w:ascii="Times New Roman" w:eastAsiaTheme="minorHAnsi" w:hAnsi="Times New Roman"/>
              </w:rPr>
            </w:pPr>
          </w:p>
        </w:tc>
        <w:tc>
          <w:tcPr>
            <w:tcW w:w="598" w:type="dxa"/>
            <w:vAlign w:val="center"/>
          </w:tcPr>
          <w:p w:rsidR="00EC63A4" w:rsidRPr="00040A2F" w:rsidRDefault="00EC63A4" w:rsidP="001B493D">
            <w:pPr>
              <w:pStyle w:val="a8"/>
              <w:jc w:val="center"/>
              <w:rPr>
                <w:rFonts w:ascii="Times New Roman" w:eastAsiaTheme="minorHAnsi" w:hAnsi="Times New Roman"/>
              </w:rPr>
            </w:pPr>
          </w:p>
        </w:tc>
        <w:tc>
          <w:tcPr>
            <w:tcW w:w="1608" w:type="dxa"/>
            <w:vAlign w:val="center"/>
          </w:tcPr>
          <w:p w:rsidR="00EC63A4" w:rsidRPr="00040A2F" w:rsidRDefault="00EC63A4" w:rsidP="001B493D">
            <w:pPr>
              <w:pStyle w:val="a8"/>
              <w:jc w:val="center"/>
              <w:rPr>
                <w:rFonts w:ascii="Times New Roman" w:eastAsiaTheme="minorHAnsi" w:hAnsi="Times New Roman"/>
              </w:rPr>
            </w:pPr>
          </w:p>
        </w:tc>
        <w:tc>
          <w:tcPr>
            <w:tcW w:w="598" w:type="dxa"/>
            <w:vAlign w:val="center"/>
          </w:tcPr>
          <w:p w:rsidR="00EC63A4" w:rsidRPr="00040A2F" w:rsidRDefault="00EC63A4" w:rsidP="001B493D">
            <w:pPr>
              <w:pStyle w:val="a8"/>
              <w:jc w:val="center"/>
              <w:rPr>
                <w:rFonts w:ascii="Times New Roman" w:eastAsiaTheme="minorHAnsi" w:hAnsi="Times New Roman"/>
              </w:rPr>
            </w:pPr>
          </w:p>
        </w:tc>
        <w:tc>
          <w:tcPr>
            <w:tcW w:w="1608" w:type="dxa"/>
            <w:vAlign w:val="center"/>
          </w:tcPr>
          <w:p w:rsidR="00EC63A4" w:rsidRPr="00040A2F" w:rsidRDefault="00EC63A4" w:rsidP="001B493D">
            <w:pPr>
              <w:pStyle w:val="a8"/>
              <w:jc w:val="center"/>
              <w:rPr>
                <w:rFonts w:ascii="Times New Roman" w:eastAsiaTheme="minorHAnsi" w:hAnsi="Times New Roman"/>
              </w:rPr>
            </w:pPr>
          </w:p>
        </w:tc>
      </w:tr>
      <w:tr w:rsidR="00EC63A4" w:rsidRPr="00040A2F" w:rsidTr="00EC63A4">
        <w:trPr>
          <w:trHeight w:val="279"/>
        </w:trPr>
        <w:tc>
          <w:tcPr>
            <w:tcW w:w="474" w:type="dxa"/>
          </w:tcPr>
          <w:p w:rsidR="00EC63A4" w:rsidRPr="00040A2F" w:rsidRDefault="00EC63A4" w:rsidP="001B493D">
            <w:pPr>
              <w:pStyle w:val="a8"/>
              <w:rPr>
                <w:rFonts w:ascii="Times New Roman" w:eastAsiaTheme="minorHAnsi" w:hAnsi="Times New Roman"/>
              </w:rPr>
            </w:pPr>
            <w:r>
              <w:rPr>
                <w:rFonts w:ascii="Times New Roman" w:eastAsiaTheme="minorHAnsi" w:hAnsi="Times New Roman"/>
              </w:rPr>
              <w:t>…</w:t>
            </w:r>
          </w:p>
        </w:tc>
        <w:tc>
          <w:tcPr>
            <w:tcW w:w="1421" w:type="dxa"/>
          </w:tcPr>
          <w:p w:rsidR="00EC63A4" w:rsidRPr="00040A2F" w:rsidRDefault="00EC63A4" w:rsidP="001B493D">
            <w:pPr>
              <w:pStyle w:val="a8"/>
              <w:rPr>
                <w:rFonts w:ascii="Times New Roman" w:eastAsiaTheme="minorHAnsi" w:hAnsi="Times New Roman"/>
              </w:rPr>
            </w:pPr>
          </w:p>
        </w:tc>
        <w:tc>
          <w:tcPr>
            <w:tcW w:w="1608" w:type="dxa"/>
          </w:tcPr>
          <w:p w:rsidR="00EC63A4" w:rsidRPr="00040A2F" w:rsidRDefault="00EC63A4" w:rsidP="001B493D">
            <w:pPr>
              <w:pStyle w:val="a8"/>
              <w:rPr>
                <w:rFonts w:ascii="Times New Roman" w:eastAsiaTheme="minorHAnsi" w:hAnsi="Times New Roman"/>
              </w:rPr>
            </w:pPr>
          </w:p>
        </w:tc>
        <w:tc>
          <w:tcPr>
            <w:tcW w:w="1080" w:type="dxa"/>
          </w:tcPr>
          <w:p w:rsidR="00EC63A4" w:rsidRPr="00040A2F" w:rsidRDefault="00EC63A4" w:rsidP="001B493D">
            <w:pPr>
              <w:pStyle w:val="a8"/>
              <w:rPr>
                <w:rFonts w:ascii="Times New Roman" w:eastAsiaTheme="minorHAnsi" w:hAnsi="Times New Roman"/>
              </w:rPr>
            </w:pPr>
          </w:p>
        </w:tc>
        <w:tc>
          <w:tcPr>
            <w:tcW w:w="598" w:type="dxa"/>
            <w:vAlign w:val="center"/>
          </w:tcPr>
          <w:p w:rsidR="00EC63A4" w:rsidRPr="00040A2F" w:rsidRDefault="00EC63A4" w:rsidP="001B493D">
            <w:pPr>
              <w:pStyle w:val="a8"/>
              <w:jc w:val="center"/>
              <w:rPr>
                <w:rFonts w:ascii="Times New Roman" w:eastAsiaTheme="minorHAnsi" w:hAnsi="Times New Roman"/>
              </w:rPr>
            </w:pPr>
          </w:p>
        </w:tc>
        <w:tc>
          <w:tcPr>
            <w:tcW w:w="1608" w:type="dxa"/>
            <w:vAlign w:val="center"/>
          </w:tcPr>
          <w:p w:rsidR="00EC63A4" w:rsidRPr="00040A2F" w:rsidRDefault="00EC63A4" w:rsidP="001B493D">
            <w:pPr>
              <w:pStyle w:val="a8"/>
              <w:jc w:val="center"/>
              <w:rPr>
                <w:rFonts w:ascii="Times New Roman" w:eastAsiaTheme="minorHAnsi" w:hAnsi="Times New Roman"/>
              </w:rPr>
            </w:pPr>
          </w:p>
        </w:tc>
        <w:tc>
          <w:tcPr>
            <w:tcW w:w="598" w:type="dxa"/>
            <w:vAlign w:val="center"/>
          </w:tcPr>
          <w:p w:rsidR="00EC63A4" w:rsidRPr="00040A2F" w:rsidRDefault="00EC63A4" w:rsidP="001B493D">
            <w:pPr>
              <w:pStyle w:val="a8"/>
              <w:jc w:val="center"/>
              <w:rPr>
                <w:rFonts w:ascii="Times New Roman" w:eastAsiaTheme="minorHAnsi" w:hAnsi="Times New Roman"/>
              </w:rPr>
            </w:pPr>
          </w:p>
        </w:tc>
        <w:tc>
          <w:tcPr>
            <w:tcW w:w="1608" w:type="dxa"/>
            <w:vAlign w:val="center"/>
          </w:tcPr>
          <w:p w:rsidR="00EC63A4" w:rsidRPr="00040A2F" w:rsidRDefault="00EC63A4" w:rsidP="001B493D">
            <w:pPr>
              <w:pStyle w:val="a8"/>
              <w:jc w:val="center"/>
              <w:rPr>
                <w:rFonts w:ascii="Times New Roman" w:eastAsiaTheme="minorHAnsi" w:hAnsi="Times New Roman"/>
              </w:rPr>
            </w:pPr>
          </w:p>
        </w:tc>
        <w:tc>
          <w:tcPr>
            <w:tcW w:w="598" w:type="dxa"/>
            <w:vAlign w:val="center"/>
          </w:tcPr>
          <w:p w:rsidR="00EC63A4" w:rsidRPr="00040A2F" w:rsidRDefault="00EC63A4" w:rsidP="001B493D">
            <w:pPr>
              <w:pStyle w:val="a8"/>
              <w:jc w:val="center"/>
              <w:rPr>
                <w:rFonts w:ascii="Times New Roman" w:eastAsiaTheme="minorHAnsi" w:hAnsi="Times New Roman"/>
              </w:rPr>
            </w:pPr>
          </w:p>
        </w:tc>
        <w:tc>
          <w:tcPr>
            <w:tcW w:w="1608" w:type="dxa"/>
            <w:vAlign w:val="center"/>
          </w:tcPr>
          <w:p w:rsidR="00EC63A4" w:rsidRPr="00040A2F" w:rsidRDefault="00EC63A4" w:rsidP="001B493D">
            <w:pPr>
              <w:pStyle w:val="a8"/>
              <w:jc w:val="center"/>
              <w:rPr>
                <w:rFonts w:ascii="Times New Roman" w:eastAsiaTheme="minorHAnsi" w:hAnsi="Times New Roman"/>
              </w:rPr>
            </w:pPr>
          </w:p>
        </w:tc>
      </w:tr>
      <w:tr w:rsidR="00EC63A4" w:rsidRPr="00040A2F" w:rsidTr="0012598B">
        <w:trPr>
          <w:trHeight w:val="279"/>
        </w:trPr>
        <w:tc>
          <w:tcPr>
            <w:tcW w:w="4583" w:type="dxa"/>
            <w:gridSpan w:val="4"/>
          </w:tcPr>
          <w:p w:rsidR="00EC63A4" w:rsidRPr="00F11D29" w:rsidRDefault="00EC63A4" w:rsidP="001B493D">
            <w:pPr>
              <w:pStyle w:val="a8"/>
              <w:jc w:val="center"/>
              <w:rPr>
                <w:rFonts w:ascii="Times New Roman" w:eastAsiaTheme="minorHAnsi" w:hAnsi="Times New Roman"/>
                <w:b/>
                <w:sz w:val="20"/>
              </w:rPr>
            </w:pPr>
            <w:r w:rsidRPr="00F11D29">
              <w:rPr>
                <w:rFonts w:ascii="Times New Roman" w:eastAsiaTheme="minorHAnsi" w:hAnsi="Times New Roman"/>
                <w:b/>
                <w:sz w:val="20"/>
              </w:rPr>
              <w:t>Итого</w:t>
            </w:r>
          </w:p>
        </w:tc>
        <w:tc>
          <w:tcPr>
            <w:tcW w:w="598" w:type="dxa"/>
            <w:vAlign w:val="center"/>
          </w:tcPr>
          <w:p w:rsidR="00EC63A4" w:rsidRPr="00F11D29" w:rsidRDefault="00EC63A4" w:rsidP="001B493D">
            <w:pPr>
              <w:pStyle w:val="a8"/>
              <w:jc w:val="center"/>
              <w:rPr>
                <w:rFonts w:ascii="Times New Roman" w:eastAsiaTheme="minorHAnsi" w:hAnsi="Times New Roman"/>
                <w:b/>
                <w:sz w:val="20"/>
              </w:rPr>
            </w:pPr>
            <w:r w:rsidRPr="00F11D29">
              <w:rPr>
                <w:rFonts w:ascii="Times New Roman" w:eastAsiaTheme="minorHAnsi" w:hAnsi="Times New Roman"/>
                <w:b/>
                <w:sz w:val="20"/>
              </w:rPr>
              <w:t>х</w:t>
            </w:r>
          </w:p>
        </w:tc>
        <w:tc>
          <w:tcPr>
            <w:tcW w:w="1608" w:type="dxa"/>
            <w:vAlign w:val="center"/>
          </w:tcPr>
          <w:p w:rsidR="00EC63A4" w:rsidRPr="00F11D29" w:rsidRDefault="00EC63A4" w:rsidP="001B493D">
            <w:pPr>
              <w:pStyle w:val="a8"/>
              <w:jc w:val="center"/>
              <w:rPr>
                <w:rFonts w:ascii="Times New Roman" w:eastAsiaTheme="minorHAnsi" w:hAnsi="Times New Roman"/>
                <w:b/>
                <w:sz w:val="20"/>
              </w:rPr>
            </w:pPr>
          </w:p>
        </w:tc>
        <w:tc>
          <w:tcPr>
            <w:tcW w:w="598" w:type="dxa"/>
            <w:vAlign w:val="center"/>
          </w:tcPr>
          <w:p w:rsidR="00EC63A4" w:rsidRPr="00F11D29" w:rsidRDefault="00EC63A4" w:rsidP="001B493D">
            <w:pPr>
              <w:pStyle w:val="a8"/>
              <w:jc w:val="center"/>
              <w:rPr>
                <w:rFonts w:ascii="Times New Roman" w:eastAsiaTheme="minorHAnsi" w:hAnsi="Times New Roman"/>
                <w:b/>
                <w:sz w:val="20"/>
              </w:rPr>
            </w:pPr>
            <w:r w:rsidRPr="00F11D29">
              <w:rPr>
                <w:rFonts w:ascii="Times New Roman" w:eastAsiaTheme="minorHAnsi" w:hAnsi="Times New Roman"/>
                <w:b/>
                <w:sz w:val="20"/>
              </w:rPr>
              <w:t>х</w:t>
            </w:r>
          </w:p>
        </w:tc>
        <w:tc>
          <w:tcPr>
            <w:tcW w:w="1608" w:type="dxa"/>
            <w:vAlign w:val="center"/>
          </w:tcPr>
          <w:p w:rsidR="00EC63A4" w:rsidRPr="00F11D29" w:rsidRDefault="00EC63A4" w:rsidP="001B493D">
            <w:pPr>
              <w:pStyle w:val="a8"/>
              <w:jc w:val="center"/>
              <w:rPr>
                <w:rFonts w:ascii="Times New Roman" w:eastAsiaTheme="minorHAnsi" w:hAnsi="Times New Roman"/>
                <w:b/>
                <w:sz w:val="20"/>
              </w:rPr>
            </w:pPr>
          </w:p>
        </w:tc>
        <w:tc>
          <w:tcPr>
            <w:tcW w:w="598" w:type="dxa"/>
            <w:vAlign w:val="center"/>
          </w:tcPr>
          <w:p w:rsidR="00EC63A4" w:rsidRPr="00F11D29" w:rsidRDefault="00EC63A4" w:rsidP="001B493D">
            <w:pPr>
              <w:pStyle w:val="a8"/>
              <w:jc w:val="center"/>
              <w:rPr>
                <w:rFonts w:ascii="Times New Roman" w:eastAsiaTheme="minorHAnsi" w:hAnsi="Times New Roman"/>
                <w:b/>
                <w:sz w:val="20"/>
              </w:rPr>
            </w:pPr>
            <w:r w:rsidRPr="00F11D29">
              <w:rPr>
                <w:rFonts w:ascii="Times New Roman" w:eastAsiaTheme="minorHAnsi" w:hAnsi="Times New Roman"/>
                <w:b/>
                <w:sz w:val="20"/>
              </w:rPr>
              <w:t>х</w:t>
            </w:r>
          </w:p>
        </w:tc>
        <w:tc>
          <w:tcPr>
            <w:tcW w:w="1608" w:type="dxa"/>
            <w:vAlign w:val="center"/>
          </w:tcPr>
          <w:p w:rsidR="00EC63A4" w:rsidRPr="00F11D29" w:rsidRDefault="00EC63A4" w:rsidP="001B493D">
            <w:pPr>
              <w:pStyle w:val="a8"/>
              <w:jc w:val="center"/>
              <w:rPr>
                <w:rFonts w:ascii="Times New Roman" w:eastAsiaTheme="minorHAnsi" w:hAnsi="Times New Roman"/>
                <w:b/>
                <w:sz w:val="20"/>
              </w:rPr>
            </w:pPr>
          </w:p>
        </w:tc>
      </w:tr>
      <w:tr w:rsidR="00EC63A4" w:rsidRPr="00040A2F" w:rsidTr="00DD4E33">
        <w:trPr>
          <w:trHeight w:val="279"/>
        </w:trPr>
        <w:tc>
          <w:tcPr>
            <w:tcW w:w="8995" w:type="dxa"/>
            <w:gridSpan w:val="8"/>
          </w:tcPr>
          <w:p w:rsidR="00EC63A4" w:rsidRPr="00246AB7" w:rsidRDefault="00EC63A4" w:rsidP="001B493D">
            <w:pPr>
              <w:pStyle w:val="a8"/>
              <w:jc w:val="center"/>
              <w:rPr>
                <w:rFonts w:ascii="Times New Roman" w:eastAsiaTheme="minorHAnsi" w:hAnsi="Times New Roman"/>
                <w:b/>
                <w:sz w:val="20"/>
              </w:rPr>
            </w:pPr>
            <w:r w:rsidRPr="00246AB7">
              <w:rPr>
                <w:rFonts w:ascii="Times New Roman" w:eastAsiaTheme="minorHAnsi" w:hAnsi="Times New Roman"/>
                <w:b/>
                <w:sz w:val="20"/>
              </w:rPr>
              <w:t>Итого на весь срок реализации</w:t>
            </w:r>
            <w:r>
              <w:rPr>
                <w:rFonts w:ascii="Times New Roman" w:eastAsiaTheme="minorHAnsi" w:hAnsi="Times New Roman"/>
                <w:b/>
                <w:sz w:val="20"/>
              </w:rPr>
              <w:t xml:space="preserve"> </w:t>
            </w:r>
          </w:p>
        </w:tc>
        <w:tc>
          <w:tcPr>
            <w:tcW w:w="2206" w:type="dxa"/>
            <w:gridSpan w:val="2"/>
            <w:vAlign w:val="center"/>
          </w:tcPr>
          <w:p w:rsidR="00EC63A4" w:rsidRPr="00246AB7" w:rsidRDefault="00EC63A4" w:rsidP="001B493D">
            <w:pPr>
              <w:pStyle w:val="a8"/>
              <w:jc w:val="center"/>
              <w:rPr>
                <w:rFonts w:ascii="Times New Roman" w:eastAsiaTheme="minorHAnsi" w:hAnsi="Times New Roman"/>
                <w:sz w:val="20"/>
              </w:rPr>
            </w:pPr>
          </w:p>
        </w:tc>
      </w:tr>
    </w:tbl>
    <w:p w:rsidR="00F864AF" w:rsidRPr="00F864AF" w:rsidRDefault="00F864AF" w:rsidP="00F864AF">
      <w:pPr>
        <w:jc w:val="both"/>
        <w:rPr>
          <w:rFonts w:ascii="Times New Roman" w:hAnsi="Times New Roman"/>
          <w:b/>
          <w:sz w:val="20"/>
          <w:szCs w:val="20"/>
          <w:lang w:eastAsia="ru-RU"/>
        </w:rPr>
      </w:pPr>
      <w:r w:rsidRPr="00F864AF">
        <w:rPr>
          <w:rFonts w:ascii="Times New Roman" w:eastAsiaTheme="minorHAnsi" w:hAnsi="Times New Roman"/>
          <w:b/>
          <w:spacing w:val="20"/>
          <w:sz w:val="24"/>
          <w:szCs w:val="24"/>
        </w:rPr>
        <w:t>*</w:t>
      </w:r>
      <w:r w:rsidRPr="00F864AF">
        <w:rPr>
          <w:b/>
          <w:sz w:val="20"/>
          <w:szCs w:val="20"/>
        </w:rPr>
        <w:t xml:space="preserve"> </w:t>
      </w:r>
      <w:r w:rsidRPr="00F864AF">
        <w:rPr>
          <w:rFonts w:ascii="Times New Roman" w:hAnsi="Times New Roman"/>
          <w:b/>
          <w:sz w:val="20"/>
          <w:szCs w:val="20"/>
          <w:lang w:eastAsia="ru-RU"/>
        </w:rPr>
        <w:t xml:space="preserve">Рассчитано методом сопоставимых рыночных цен (анализ рынка) и (или) ИПЦ </w:t>
      </w:r>
    </w:p>
    <w:p w:rsidR="001E3423" w:rsidRPr="00682A7F" w:rsidRDefault="00682A7F" w:rsidP="00682A7F">
      <w:pPr>
        <w:pStyle w:val="a4"/>
        <w:numPr>
          <w:ilvl w:val="0"/>
          <w:numId w:val="34"/>
        </w:numPr>
        <w:spacing w:before="120" w:after="0"/>
        <w:jc w:val="center"/>
        <w:rPr>
          <w:rFonts w:ascii="Times New Roman" w:eastAsiaTheme="minorHAnsi" w:hAnsi="Times New Roman"/>
          <w:b/>
          <w:spacing w:val="20"/>
          <w:sz w:val="24"/>
          <w:szCs w:val="24"/>
        </w:rPr>
      </w:pPr>
      <w:r w:rsidRPr="00682A7F">
        <w:rPr>
          <w:rFonts w:ascii="Times New Roman" w:eastAsiaTheme="minorHAnsi" w:hAnsi="Times New Roman"/>
          <w:b/>
          <w:spacing w:val="20"/>
          <w:sz w:val="24"/>
          <w:szCs w:val="24"/>
        </w:rPr>
        <w:t>Согласование муниципальной программы</w:t>
      </w:r>
    </w:p>
    <w:p w:rsidR="00682A7F" w:rsidRDefault="00682A7F" w:rsidP="00682A7F">
      <w:pPr>
        <w:pStyle w:val="a4"/>
        <w:spacing w:before="120" w:after="0"/>
        <w:jc w:val="center"/>
        <w:rPr>
          <w:rFonts w:ascii="Times New Roman" w:eastAsiaTheme="minorHAnsi" w:hAnsi="Times New Roman"/>
          <w:b/>
          <w:spacing w:val="20"/>
          <w:sz w:val="24"/>
          <w:szCs w:val="24"/>
        </w:rPr>
      </w:pPr>
    </w:p>
    <w:p w:rsidR="00682A7F" w:rsidRDefault="00682A7F" w:rsidP="00682A7F">
      <w:pPr>
        <w:pStyle w:val="a4"/>
        <w:spacing w:before="120" w:after="0"/>
        <w:jc w:val="center"/>
        <w:rPr>
          <w:rFonts w:ascii="Times New Roman" w:eastAsiaTheme="minorHAnsi" w:hAnsi="Times New Roman"/>
          <w:b/>
          <w:spacing w:val="20"/>
          <w:sz w:val="24"/>
          <w:szCs w:val="24"/>
        </w:rPr>
      </w:pPr>
      <w:r w:rsidRPr="00682A7F">
        <w:rPr>
          <w:rFonts w:ascii="Times New Roman" w:eastAsiaTheme="minorHAnsi" w:hAnsi="Times New Roman"/>
          <w:b/>
          <w:spacing w:val="20"/>
          <w:sz w:val="24"/>
          <w:szCs w:val="24"/>
        </w:rPr>
        <w:t>Согласование</w:t>
      </w:r>
      <w:r w:rsidR="007A645F">
        <w:rPr>
          <w:rFonts w:ascii="Times New Roman" w:eastAsiaTheme="minorHAnsi" w:hAnsi="Times New Roman"/>
          <w:b/>
          <w:spacing w:val="20"/>
          <w:sz w:val="24"/>
          <w:szCs w:val="24"/>
        </w:rPr>
        <w:t xml:space="preserve"> и утверждение</w:t>
      </w:r>
      <w:r w:rsidRPr="00682A7F">
        <w:rPr>
          <w:rFonts w:ascii="Times New Roman" w:eastAsiaTheme="minorHAnsi" w:hAnsi="Times New Roman"/>
          <w:b/>
          <w:spacing w:val="20"/>
          <w:sz w:val="24"/>
          <w:szCs w:val="24"/>
        </w:rPr>
        <w:t xml:space="preserve"> муниципальной программы</w:t>
      </w:r>
    </w:p>
    <w:tbl>
      <w:tblPr>
        <w:tblStyle w:val="a3"/>
        <w:tblW w:w="11341" w:type="dxa"/>
        <w:tblInd w:w="-1423" w:type="dxa"/>
        <w:tblLook w:val="04A0" w:firstRow="1" w:lastRow="0" w:firstColumn="1" w:lastColumn="0" w:noHBand="0" w:noVBand="1"/>
      </w:tblPr>
      <w:tblGrid>
        <w:gridCol w:w="892"/>
        <w:gridCol w:w="3977"/>
        <w:gridCol w:w="2898"/>
        <w:gridCol w:w="2015"/>
        <w:gridCol w:w="1559"/>
      </w:tblGrid>
      <w:tr w:rsidR="00682A7F" w:rsidRPr="00682A7F" w:rsidTr="007A645F">
        <w:tc>
          <w:tcPr>
            <w:tcW w:w="892" w:type="dxa"/>
          </w:tcPr>
          <w:p w:rsidR="00682A7F" w:rsidRPr="00682A7F" w:rsidRDefault="00682A7F" w:rsidP="00682A7F">
            <w:pPr>
              <w:pStyle w:val="a4"/>
              <w:spacing w:before="120"/>
              <w:ind w:left="0"/>
              <w:jc w:val="center"/>
              <w:rPr>
                <w:rFonts w:ascii="Times New Roman" w:eastAsiaTheme="minorHAnsi" w:hAnsi="Times New Roman"/>
                <w:b/>
                <w:spacing w:val="20"/>
                <w:sz w:val="20"/>
                <w:szCs w:val="20"/>
              </w:rPr>
            </w:pPr>
            <w:r w:rsidRPr="00682A7F">
              <w:rPr>
                <w:rFonts w:ascii="Times New Roman" w:eastAsiaTheme="minorHAnsi" w:hAnsi="Times New Roman"/>
                <w:b/>
                <w:spacing w:val="20"/>
                <w:sz w:val="20"/>
                <w:szCs w:val="20"/>
              </w:rPr>
              <w:t>№ п/п</w:t>
            </w:r>
          </w:p>
        </w:tc>
        <w:tc>
          <w:tcPr>
            <w:tcW w:w="3977" w:type="dxa"/>
          </w:tcPr>
          <w:p w:rsidR="00682A7F" w:rsidRPr="00682A7F" w:rsidRDefault="00682A7F" w:rsidP="00682A7F">
            <w:pPr>
              <w:pStyle w:val="a4"/>
              <w:spacing w:before="120"/>
              <w:ind w:left="0"/>
              <w:jc w:val="center"/>
              <w:rPr>
                <w:rFonts w:ascii="Times New Roman" w:eastAsiaTheme="minorHAnsi" w:hAnsi="Times New Roman"/>
                <w:b/>
                <w:spacing w:val="20"/>
                <w:sz w:val="20"/>
                <w:szCs w:val="20"/>
              </w:rPr>
            </w:pPr>
            <w:r w:rsidRPr="00682A7F">
              <w:rPr>
                <w:rFonts w:ascii="Times New Roman" w:eastAsiaTheme="minorHAnsi" w:hAnsi="Times New Roman"/>
                <w:b/>
                <w:spacing w:val="20"/>
                <w:sz w:val="20"/>
                <w:szCs w:val="20"/>
              </w:rPr>
              <w:t>Участники муниципальной программы</w:t>
            </w:r>
          </w:p>
        </w:tc>
        <w:tc>
          <w:tcPr>
            <w:tcW w:w="2898" w:type="dxa"/>
          </w:tcPr>
          <w:p w:rsidR="00682A7F" w:rsidRPr="00682A7F" w:rsidRDefault="00682A7F" w:rsidP="00472996">
            <w:pPr>
              <w:pStyle w:val="a4"/>
              <w:spacing w:before="120"/>
              <w:ind w:left="0"/>
              <w:jc w:val="center"/>
              <w:rPr>
                <w:rFonts w:ascii="Times New Roman" w:eastAsiaTheme="minorHAnsi" w:hAnsi="Times New Roman"/>
                <w:b/>
                <w:spacing w:val="20"/>
                <w:sz w:val="20"/>
                <w:szCs w:val="20"/>
              </w:rPr>
            </w:pPr>
            <w:r w:rsidRPr="00682A7F">
              <w:rPr>
                <w:rFonts w:ascii="Times New Roman" w:eastAsiaTheme="minorHAnsi" w:hAnsi="Times New Roman"/>
                <w:b/>
                <w:spacing w:val="20"/>
                <w:sz w:val="20"/>
                <w:szCs w:val="20"/>
              </w:rPr>
              <w:t>Отдел (структурное подразделение</w:t>
            </w:r>
            <w:r w:rsidR="00472996">
              <w:rPr>
                <w:rFonts w:ascii="Times New Roman" w:eastAsiaTheme="minorHAnsi" w:hAnsi="Times New Roman"/>
                <w:b/>
                <w:spacing w:val="20"/>
                <w:sz w:val="20"/>
                <w:szCs w:val="20"/>
              </w:rPr>
              <w:t>. должностное лицо</w:t>
            </w:r>
            <w:r w:rsidRPr="00682A7F">
              <w:rPr>
                <w:rFonts w:ascii="Times New Roman" w:eastAsiaTheme="minorHAnsi" w:hAnsi="Times New Roman"/>
                <w:b/>
                <w:spacing w:val="20"/>
                <w:sz w:val="20"/>
                <w:szCs w:val="20"/>
              </w:rPr>
              <w:t>)</w:t>
            </w:r>
          </w:p>
        </w:tc>
        <w:tc>
          <w:tcPr>
            <w:tcW w:w="2015" w:type="dxa"/>
          </w:tcPr>
          <w:p w:rsidR="00682A7F" w:rsidRPr="00682A7F" w:rsidRDefault="00682A7F" w:rsidP="00682A7F">
            <w:pPr>
              <w:pStyle w:val="a4"/>
              <w:spacing w:before="120"/>
              <w:ind w:left="0"/>
              <w:jc w:val="center"/>
              <w:rPr>
                <w:rFonts w:ascii="Times New Roman" w:eastAsiaTheme="minorHAnsi" w:hAnsi="Times New Roman"/>
                <w:b/>
                <w:spacing w:val="20"/>
                <w:sz w:val="20"/>
                <w:szCs w:val="20"/>
              </w:rPr>
            </w:pPr>
            <w:r w:rsidRPr="00682A7F">
              <w:rPr>
                <w:rFonts w:ascii="Times New Roman" w:eastAsiaTheme="minorHAnsi" w:hAnsi="Times New Roman"/>
                <w:b/>
                <w:spacing w:val="20"/>
                <w:sz w:val="20"/>
                <w:szCs w:val="20"/>
              </w:rPr>
              <w:t>Ф.И.О.</w:t>
            </w:r>
          </w:p>
        </w:tc>
        <w:tc>
          <w:tcPr>
            <w:tcW w:w="1559" w:type="dxa"/>
          </w:tcPr>
          <w:p w:rsidR="00682A7F" w:rsidRPr="00682A7F" w:rsidRDefault="00682A7F" w:rsidP="00682A7F">
            <w:pPr>
              <w:pStyle w:val="a4"/>
              <w:spacing w:before="120"/>
              <w:ind w:left="0"/>
              <w:jc w:val="center"/>
              <w:rPr>
                <w:rFonts w:ascii="Times New Roman" w:eastAsiaTheme="minorHAnsi" w:hAnsi="Times New Roman"/>
                <w:b/>
                <w:spacing w:val="20"/>
                <w:sz w:val="20"/>
                <w:szCs w:val="20"/>
              </w:rPr>
            </w:pPr>
            <w:r w:rsidRPr="00682A7F">
              <w:rPr>
                <w:rFonts w:ascii="Times New Roman" w:eastAsiaTheme="minorHAnsi" w:hAnsi="Times New Roman"/>
                <w:b/>
                <w:spacing w:val="20"/>
                <w:sz w:val="20"/>
                <w:szCs w:val="20"/>
              </w:rPr>
              <w:t>Подпись</w:t>
            </w:r>
          </w:p>
        </w:tc>
      </w:tr>
      <w:tr w:rsidR="007A645F" w:rsidRPr="00682A7F" w:rsidTr="003C2B8B">
        <w:tc>
          <w:tcPr>
            <w:tcW w:w="11341" w:type="dxa"/>
            <w:gridSpan w:val="5"/>
          </w:tcPr>
          <w:p w:rsidR="007A645F" w:rsidRPr="00682A7F" w:rsidRDefault="007A645F" w:rsidP="00682A7F">
            <w:pPr>
              <w:pStyle w:val="a4"/>
              <w:spacing w:before="120"/>
              <w:ind w:left="0"/>
              <w:jc w:val="center"/>
              <w:rPr>
                <w:rFonts w:ascii="Times New Roman" w:eastAsiaTheme="minorHAnsi" w:hAnsi="Times New Roman"/>
                <w:b/>
                <w:spacing w:val="20"/>
                <w:sz w:val="20"/>
                <w:szCs w:val="20"/>
              </w:rPr>
            </w:pPr>
            <w:r>
              <w:rPr>
                <w:rFonts w:ascii="Times New Roman" w:eastAsiaTheme="minorHAnsi" w:hAnsi="Times New Roman"/>
                <w:b/>
                <w:spacing w:val="20"/>
                <w:sz w:val="20"/>
                <w:szCs w:val="20"/>
              </w:rPr>
              <w:t>УТВЕРЖДЕНО</w:t>
            </w:r>
          </w:p>
        </w:tc>
      </w:tr>
      <w:tr w:rsidR="007A645F" w:rsidRPr="00682A7F" w:rsidTr="007A645F">
        <w:tc>
          <w:tcPr>
            <w:tcW w:w="892" w:type="dxa"/>
            <w:vAlign w:val="center"/>
          </w:tcPr>
          <w:p w:rsidR="007A645F" w:rsidRPr="00682A7F" w:rsidRDefault="007A645F" w:rsidP="00682A7F">
            <w:pPr>
              <w:pStyle w:val="a4"/>
              <w:spacing w:before="120"/>
              <w:ind w:left="0"/>
              <w:jc w:val="center"/>
              <w:rPr>
                <w:rFonts w:ascii="Times New Roman" w:eastAsiaTheme="minorHAnsi" w:hAnsi="Times New Roman"/>
                <w:b/>
                <w:spacing w:val="20"/>
                <w:sz w:val="20"/>
                <w:szCs w:val="20"/>
              </w:rPr>
            </w:pPr>
            <w:r>
              <w:rPr>
                <w:rFonts w:ascii="Times New Roman" w:eastAsiaTheme="minorHAnsi" w:hAnsi="Times New Roman"/>
                <w:b/>
                <w:spacing w:val="20"/>
                <w:sz w:val="20"/>
                <w:szCs w:val="20"/>
              </w:rPr>
              <w:t>1</w:t>
            </w:r>
          </w:p>
        </w:tc>
        <w:tc>
          <w:tcPr>
            <w:tcW w:w="6875" w:type="dxa"/>
            <w:gridSpan w:val="2"/>
            <w:vAlign w:val="center"/>
          </w:tcPr>
          <w:p w:rsidR="007A645F" w:rsidRPr="007A645F" w:rsidRDefault="007A645F" w:rsidP="007A645F">
            <w:pPr>
              <w:rPr>
                <w:rFonts w:ascii="Times New Roman" w:eastAsiaTheme="minorHAnsi" w:hAnsi="Times New Roman"/>
                <w:b/>
              </w:rPr>
            </w:pPr>
            <w:r w:rsidRPr="007A645F">
              <w:rPr>
                <w:rFonts w:ascii="Times New Roman" w:eastAsiaTheme="minorHAnsi" w:hAnsi="Times New Roman"/>
                <w:b/>
              </w:rPr>
              <w:t>Глава Местной администрации</w:t>
            </w:r>
          </w:p>
        </w:tc>
        <w:tc>
          <w:tcPr>
            <w:tcW w:w="2015" w:type="dxa"/>
            <w:vAlign w:val="center"/>
          </w:tcPr>
          <w:p w:rsidR="007A645F" w:rsidRPr="00682A7F" w:rsidRDefault="007A645F" w:rsidP="00682A7F">
            <w:pPr>
              <w:pStyle w:val="a4"/>
              <w:spacing w:before="120"/>
              <w:ind w:left="0"/>
              <w:jc w:val="center"/>
              <w:rPr>
                <w:rFonts w:ascii="Times New Roman" w:eastAsiaTheme="minorHAnsi" w:hAnsi="Times New Roman"/>
                <w:b/>
                <w:spacing w:val="20"/>
                <w:sz w:val="20"/>
                <w:szCs w:val="20"/>
              </w:rPr>
            </w:pPr>
          </w:p>
        </w:tc>
        <w:tc>
          <w:tcPr>
            <w:tcW w:w="1559" w:type="dxa"/>
            <w:vAlign w:val="center"/>
          </w:tcPr>
          <w:p w:rsidR="007A645F" w:rsidRPr="00682A7F" w:rsidRDefault="007A645F" w:rsidP="00682A7F">
            <w:pPr>
              <w:pStyle w:val="a4"/>
              <w:spacing w:before="120"/>
              <w:ind w:left="0"/>
              <w:jc w:val="center"/>
              <w:rPr>
                <w:rFonts w:ascii="Times New Roman" w:eastAsiaTheme="minorHAnsi" w:hAnsi="Times New Roman"/>
                <w:b/>
                <w:spacing w:val="20"/>
                <w:sz w:val="20"/>
                <w:szCs w:val="20"/>
              </w:rPr>
            </w:pPr>
          </w:p>
        </w:tc>
      </w:tr>
      <w:tr w:rsidR="007A645F" w:rsidRPr="00682A7F" w:rsidTr="00A0659B">
        <w:tc>
          <w:tcPr>
            <w:tcW w:w="11341" w:type="dxa"/>
            <w:gridSpan w:val="5"/>
          </w:tcPr>
          <w:p w:rsidR="007A645F" w:rsidRPr="007A645F" w:rsidRDefault="007A645F" w:rsidP="007A645F">
            <w:pPr>
              <w:pStyle w:val="a8"/>
              <w:jc w:val="center"/>
              <w:rPr>
                <w:rFonts w:ascii="Times New Roman" w:eastAsiaTheme="minorHAnsi" w:hAnsi="Times New Roman"/>
                <w:b/>
                <w:sz w:val="20"/>
                <w:szCs w:val="20"/>
              </w:rPr>
            </w:pPr>
            <w:r w:rsidRPr="007A645F">
              <w:rPr>
                <w:rFonts w:ascii="Times New Roman" w:eastAsiaTheme="minorHAnsi" w:hAnsi="Times New Roman"/>
                <w:b/>
                <w:sz w:val="20"/>
                <w:szCs w:val="20"/>
              </w:rPr>
              <w:t>СОГЛАСОВАНО</w:t>
            </w:r>
          </w:p>
        </w:tc>
      </w:tr>
      <w:tr w:rsidR="00682A7F" w:rsidRPr="00682A7F" w:rsidTr="007A645F">
        <w:tc>
          <w:tcPr>
            <w:tcW w:w="892" w:type="dxa"/>
          </w:tcPr>
          <w:p w:rsidR="00682A7F" w:rsidRPr="00682A7F" w:rsidRDefault="00682A7F" w:rsidP="00682A7F">
            <w:pPr>
              <w:pStyle w:val="a8"/>
              <w:jc w:val="center"/>
              <w:rPr>
                <w:rFonts w:ascii="Times New Roman" w:eastAsiaTheme="minorHAnsi" w:hAnsi="Times New Roman"/>
                <w:sz w:val="20"/>
                <w:szCs w:val="20"/>
              </w:rPr>
            </w:pPr>
            <w:r>
              <w:rPr>
                <w:rFonts w:ascii="Times New Roman" w:eastAsiaTheme="minorHAnsi" w:hAnsi="Times New Roman"/>
                <w:sz w:val="20"/>
                <w:szCs w:val="20"/>
              </w:rPr>
              <w:t>1</w:t>
            </w:r>
          </w:p>
        </w:tc>
        <w:tc>
          <w:tcPr>
            <w:tcW w:w="3977" w:type="dxa"/>
          </w:tcPr>
          <w:p w:rsidR="00682A7F" w:rsidRPr="00682A7F" w:rsidRDefault="00682A7F" w:rsidP="00682A7F">
            <w:pPr>
              <w:pStyle w:val="a8"/>
              <w:rPr>
                <w:rFonts w:ascii="Times New Roman" w:eastAsiaTheme="minorHAnsi" w:hAnsi="Times New Roman"/>
                <w:sz w:val="20"/>
                <w:szCs w:val="20"/>
              </w:rPr>
            </w:pPr>
            <w:r>
              <w:rPr>
                <w:rFonts w:ascii="Times New Roman" w:eastAsiaTheme="minorHAnsi" w:hAnsi="Times New Roman"/>
                <w:sz w:val="20"/>
                <w:szCs w:val="20"/>
              </w:rPr>
              <w:t xml:space="preserve">Инициатор </w:t>
            </w:r>
          </w:p>
        </w:tc>
        <w:tc>
          <w:tcPr>
            <w:tcW w:w="2898" w:type="dxa"/>
          </w:tcPr>
          <w:p w:rsidR="00682A7F" w:rsidRPr="00682A7F" w:rsidRDefault="00472996" w:rsidP="00682A7F">
            <w:pPr>
              <w:pStyle w:val="a8"/>
              <w:rPr>
                <w:rFonts w:ascii="Times New Roman" w:eastAsiaTheme="minorHAnsi" w:hAnsi="Times New Roman"/>
                <w:sz w:val="20"/>
                <w:szCs w:val="20"/>
              </w:rPr>
            </w:pPr>
            <w:r>
              <w:rPr>
                <w:rFonts w:ascii="Times New Roman" w:eastAsiaTheme="minorHAnsi" w:hAnsi="Times New Roman"/>
                <w:sz w:val="20"/>
                <w:szCs w:val="20"/>
              </w:rPr>
              <w:t xml:space="preserve">Заместитель Главы местной </w:t>
            </w:r>
            <w:r>
              <w:rPr>
                <w:rFonts w:ascii="Times New Roman" w:eastAsiaTheme="minorHAnsi" w:hAnsi="Times New Roman"/>
                <w:sz w:val="20"/>
                <w:szCs w:val="20"/>
              </w:rPr>
              <w:lastRenderedPageBreak/>
              <w:t>администрации</w:t>
            </w:r>
          </w:p>
        </w:tc>
        <w:tc>
          <w:tcPr>
            <w:tcW w:w="2015" w:type="dxa"/>
          </w:tcPr>
          <w:p w:rsidR="00682A7F" w:rsidRPr="00682A7F" w:rsidRDefault="00682A7F" w:rsidP="00682A7F">
            <w:pPr>
              <w:pStyle w:val="a8"/>
              <w:rPr>
                <w:rFonts w:ascii="Times New Roman" w:eastAsiaTheme="minorHAnsi" w:hAnsi="Times New Roman"/>
                <w:sz w:val="20"/>
                <w:szCs w:val="20"/>
              </w:rPr>
            </w:pPr>
          </w:p>
        </w:tc>
        <w:tc>
          <w:tcPr>
            <w:tcW w:w="1559" w:type="dxa"/>
          </w:tcPr>
          <w:p w:rsidR="00682A7F" w:rsidRPr="00682A7F" w:rsidRDefault="00682A7F" w:rsidP="00682A7F">
            <w:pPr>
              <w:pStyle w:val="a8"/>
              <w:rPr>
                <w:rFonts w:ascii="Times New Roman" w:eastAsiaTheme="minorHAnsi" w:hAnsi="Times New Roman"/>
                <w:sz w:val="20"/>
                <w:szCs w:val="20"/>
              </w:rPr>
            </w:pPr>
          </w:p>
        </w:tc>
      </w:tr>
      <w:tr w:rsidR="00682A7F" w:rsidRPr="00682A7F" w:rsidTr="007A645F">
        <w:tc>
          <w:tcPr>
            <w:tcW w:w="892" w:type="dxa"/>
          </w:tcPr>
          <w:p w:rsidR="00682A7F" w:rsidRPr="00682A7F" w:rsidRDefault="00682A7F" w:rsidP="00682A7F">
            <w:pPr>
              <w:pStyle w:val="a8"/>
              <w:jc w:val="center"/>
              <w:rPr>
                <w:rFonts w:ascii="Times New Roman" w:eastAsiaTheme="minorHAnsi" w:hAnsi="Times New Roman"/>
                <w:sz w:val="20"/>
                <w:szCs w:val="20"/>
              </w:rPr>
            </w:pPr>
            <w:r>
              <w:rPr>
                <w:rFonts w:ascii="Times New Roman" w:eastAsiaTheme="minorHAnsi" w:hAnsi="Times New Roman"/>
                <w:sz w:val="20"/>
                <w:szCs w:val="20"/>
              </w:rPr>
              <w:lastRenderedPageBreak/>
              <w:t>2</w:t>
            </w:r>
          </w:p>
        </w:tc>
        <w:tc>
          <w:tcPr>
            <w:tcW w:w="3977" w:type="dxa"/>
          </w:tcPr>
          <w:p w:rsidR="00682A7F" w:rsidRPr="00682A7F" w:rsidRDefault="00682A7F" w:rsidP="00682A7F">
            <w:pPr>
              <w:pStyle w:val="a8"/>
              <w:rPr>
                <w:rFonts w:ascii="Times New Roman" w:eastAsiaTheme="minorHAnsi" w:hAnsi="Times New Roman"/>
                <w:sz w:val="20"/>
                <w:szCs w:val="20"/>
              </w:rPr>
            </w:pPr>
            <w:r>
              <w:rPr>
                <w:rFonts w:ascii="Times New Roman" w:eastAsiaTheme="minorHAnsi" w:hAnsi="Times New Roman"/>
                <w:sz w:val="20"/>
                <w:szCs w:val="20"/>
              </w:rPr>
              <w:t>Заказчик</w:t>
            </w:r>
          </w:p>
        </w:tc>
        <w:tc>
          <w:tcPr>
            <w:tcW w:w="2898" w:type="dxa"/>
          </w:tcPr>
          <w:p w:rsidR="00682A7F" w:rsidRPr="00682A7F" w:rsidRDefault="00682A7F" w:rsidP="00682A7F">
            <w:pPr>
              <w:pStyle w:val="a8"/>
              <w:rPr>
                <w:rFonts w:ascii="Times New Roman" w:eastAsiaTheme="minorHAnsi" w:hAnsi="Times New Roman"/>
                <w:sz w:val="20"/>
                <w:szCs w:val="20"/>
              </w:rPr>
            </w:pPr>
            <w:r w:rsidRPr="00472996">
              <w:rPr>
                <w:rFonts w:ascii="Times New Roman" w:hAnsi="Times New Roman"/>
                <w:sz w:val="20"/>
                <w:szCs w:val="24"/>
              </w:rPr>
              <w:t>МА ВМО «</w:t>
            </w:r>
            <w:proofErr w:type="spellStart"/>
            <w:r w:rsidRPr="00472996">
              <w:rPr>
                <w:rFonts w:ascii="Times New Roman" w:hAnsi="Times New Roman"/>
                <w:sz w:val="20"/>
                <w:szCs w:val="24"/>
              </w:rPr>
              <w:t>Купчино</w:t>
            </w:r>
            <w:proofErr w:type="spellEnd"/>
            <w:r w:rsidRPr="00472996">
              <w:rPr>
                <w:rFonts w:ascii="Times New Roman" w:hAnsi="Times New Roman"/>
                <w:sz w:val="20"/>
                <w:szCs w:val="24"/>
              </w:rPr>
              <w:t>»</w:t>
            </w:r>
          </w:p>
        </w:tc>
        <w:tc>
          <w:tcPr>
            <w:tcW w:w="2015" w:type="dxa"/>
          </w:tcPr>
          <w:p w:rsidR="00682A7F" w:rsidRPr="00682A7F" w:rsidRDefault="00682A7F" w:rsidP="00682A7F">
            <w:pPr>
              <w:pStyle w:val="a8"/>
              <w:rPr>
                <w:rFonts w:ascii="Times New Roman" w:eastAsiaTheme="minorHAnsi" w:hAnsi="Times New Roman"/>
                <w:sz w:val="20"/>
                <w:szCs w:val="20"/>
              </w:rPr>
            </w:pPr>
          </w:p>
        </w:tc>
        <w:tc>
          <w:tcPr>
            <w:tcW w:w="1559" w:type="dxa"/>
          </w:tcPr>
          <w:p w:rsidR="00682A7F" w:rsidRPr="00682A7F" w:rsidRDefault="00682A7F" w:rsidP="00682A7F">
            <w:pPr>
              <w:pStyle w:val="a8"/>
              <w:rPr>
                <w:rFonts w:ascii="Times New Roman" w:eastAsiaTheme="minorHAnsi" w:hAnsi="Times New Roman"/>
                <w:sz w:val="20"/>
                <w:szCs w:val="20"/>
              </w:rPr>
            </w:pPr>
          </w:p>
        </w:tc>
      </w:tr>
      <w:tr w:rsidR="00682A7F" w:rsidRPr="00682A7F" w:rsidTr="007A645F">
        <w:tc>
          <w:tcPr>
            <w:tcW w:w="892" w:type="dxa"/>
          </w:tcPr>
          <w:p w:rsidR="00682A7F" w:rsidRPr="00682A7F" w:rsidRDefault="00682A7F" w:rsidP="00682A7F">
            <w:pPr>
              <w:pStyle w:val="a8"/>
              <w:jc w:val="center"/>
              <w:rPr>
                <w:rFonts w:ascii="Times New Roman" w:eastAsiaTheme="minorHAnsi" w:hAnsi="Times New Roman"/>
                <w:sz w:val="20"/>
                <w:szCs w:val="20"/>
              </w:rPr>
            </w:pPr>
            <w:r>
              <w:rPr>
                <w:rFonts w:ascii="Times New Roman" w:eastAsiaTheme="minorHAnsi" w:hAnsi="Times New Roman"/>
                <w:sz w:val="20"/>
                <w:szCs w:val="20"/>
              </w:rPr>
              <w:t>3</w:t>
            </w:r>
          </w:p>
        </w:tc>
        <w:tc>
          <w:tcPr>
            <w:tcW w:w="3977" w:type="dxa"/>
          </w:tcPr>
          <w:p w:rsidR="00682A7F" w:rsidRPr="00682A7F" w:rsidRDefault="00682A7F" w:rsidP="00682A7F">
            <w:pPr>
              <w:pStyle w:val="a8"/>
              <w:rPr>
                <w:rFonts w:ascii="Times New Roman" w:eastAsiaTheme="minorHAnsi" w:hAnsi="Times New Roman"/>
                <w:sz w:val="20"/>
                <w:szCs w:val="20"/>
              </w:rPr>
            </w:pPr>
            <w:r>
              <w:rPr>
                <w:rFonts w:ascii="Times New Roman" w:eastAsiaTheme="minorHAnsi" w:hAnsi="Times New Roman"/>
                <w:sz w:val="20"/>
                <w:szCs w:val="20"/>
              </w:rPr>
              <w:t>Разработчик</w:t>
            </w:r>
          </w:p>
        </w:tc>
        <w:tc>
          <w:tcPr>
            <w:tcW w:w="2898" w:type="dxa"/>
          </w:tcPr>
          <w:p w:rsidR="00682A7F" w:rsidRPr="00682A7F" w:rsidRDefault="00472996" w:rsidP="00682A7F">
            <w:pPr>
              <w:pStyle w:val="a8"/>
              <w:rPr>
                <w:rFonts w:ascii="Times New Roman" w:eastAsiaTheme="minorHAnsi" w:hAnsi="Times New Roman"/>
                <w:sz w:val="20"/>
                <w:szCs w:val="20"/>
              </w:rPr>
            </w:pPr>
            <w:r>
              <w:rPr>
                <w:rFonts w:ascii="Times New Roman" w:eastAsiaTheme="minorHAnsi" w:hAnsi="Times New Roman"/>
                <w:sz w:val="20"/>
                <w:szCs w:val="20"/>
              </w:rPr>
              <w:t>Общий отдел/ Отдел благоустройства/Юридический отдел</w:t>
            </w:r>
          </w:p>
        </w:tc>
        <w:tc>
          <w:tcPr>
            <w:tcW w:w="2015" w:type="dxa"/>
          </w:tcPr>
          <w:p w:rsidR="00682A7F" w:rsidRPr="00682A7F" w:rsidRDefault="00682A7F" w:rsidP="00682A7F">
            <w:pPr>
              <w:pStyle w:val="a8"/>
              <w:rPr>
                <w:rFonts w:ascii="Times New Roman" w:eastAsiaTheme="minorHAnsi" w:hAnsi="Times New Roman"/>
                <w:sz w:val="20"/>
                <w:szCs w:val="20"/>
              </w:rPr>
            </w:pPr>
          </w:p>
        </w:tc>
        <w:tc>
          <w:tcPr>
            <w:tcW w:w="1559" w:type="dxa"/>
          </w:tcPr>
          <w:p w:rsidR="00682A7F" w:rsidRPr="00682A7F" w:rsidRDefault="00682A7F" w:rsidP="00682A7F">
            <w:pPr>
              <w:pStyle w:val="a8"/>
              <w:rPr>
                <w:rFonts w:ascii="Times New Roman" w:eastAsiaTheme="minorHAnsi" w:hAnsi="Times New Roman"/>
                <w:sz w:val="20"/>
                <w:szCs w:val="20"/>
              </w:rPr>
            </w:pPr>
          </w:p>
        </w:tc>
      </w:tr>
      <w:tr w:rsidR="00682A7F" w:rsidRPr="00682A7F" w:rsidTr="007A645F">
        <w:tc>
          <w:tcPr>
            <w:tcW w:w="892" w:type="dxa"/>
          </w:tcPr>
          <w:p w:rsidR="00682A7F" w:rsidRPr="00682A7F" w:rsidRDefault="00682A7F" w:rsidP="00682A7F">
            <w:pPr>
              <w:pStyle w:val="a8"/>
              <w:jc w:val="center"/>
              <w:rPr>
                <w:rFonts w:ascii="Times New Roman" w:eastAsiaTheme="minorHAnsi" w:hAnsi="Times New Roman"/>
                <w:sz w:val="20"/>
                <w:szCs w:val="20"/>
              </w:rPr>
            </w:pPr>
            <w:r>
              <w:rPr>
                <w:rFonts w:ascii="Times New Roman" w:eastAsiaTheme="minorHAnsi" w:hAnsi="Times New Roman"/>
                <w:sz w:val="20"/>
                <w:szCs w:val="20"/>
              </w:rPr>
              <w:t>4</w:t>
            </w:r>
          </w:p>
        </w:tc>
        <w:tc>
          <w:tcPr>
            <w:tcW w:w="3977" w:type="dxa"/>
          </w:tcPr>
          <w:p w:rsidR="00682A7F" w:rsidRPr="00682A7F" w:rsidRDefault="00682A7F" w:rsidP="00682A7F">
            <w:pPr>
              <w:pStyle w:val="a8"/>
              <w:rPr>
                <w:rFonts w:ascii="Times New Roman" w:eastAsiaTheme="minorHAnsi" w:hAnsi="Times New Roman"/>
                <w:sz w:val="20"/>
                <w:szCs w:val="20"/>
              </w:rPr>
            </w:pPr>
            <w:r>
              <w:rPr>
                <w:rFonts w:ascii="Times New Roman" w:eastAsiaTheme="minorHAnsi" w:hAnsi="Times New Roman"/>
                <w:sz w:val="20"/>
                <w:szCs w:val="20"/>
              </w:rPr>
              <w:t>Исполнитель</w:t>
            </w:r>
          </w:p>
        </w:tc>
        <w:tc>
          <w:tcPr>
            <w:tcW w:w="2898" w:type="dxa"/>
          </w:tcPr>
          <w:p w:rsidR="00682A7F" w:rsidRPr="00682A7F" w:rsidRDefault="00472996" w:rsidP="00682A7F">
            <w:pPr>
              <w:pStyle w:val="a8"/>
              <w:rPr>
                <w:rFonts w:ascii="Times New Roman" w:eastAsiaTheme="minorHAnsi" w:hAnsi="Times New Roman"/>
                <w:sz w:val="20"/>
                <w:szCs w:val="20"/>
              </w:rPr>
            </w:pPr>
            <w:r>
              <w:rPr>
                <w:rFonts w:ascii="Times New Roman" w:eastAsiaTheme="minorHAnsi" w:hAnsi="Times New Roman"/>
                <w:sz w:val="20"/>
                <w:szCs w:val="20"/>
              </w:rPr>
              <w:t>Общий отдел/ Отдел благоустройства/Юридический отдел</w:t>
            </w:r>
          </w:p>
        </w:tc>
        <w:tc>
          <w:tcPr>
            <w:tcW w:w="2015" w:type="dxa"/>
          </w:tcPr>
          <w:p w:rsidR="00682A7F" w:rsidRPr="00682A7F" w:rsidRDefault="00682A7F" w:rsidP="00682A7F">
            <w:pPr>
              <w:pStyle w:val="a8"/>
              <w:rPr>
                <w:rFonts w:ascii="Times New Roman" w:eastAsiaTheme="minorHAnsi" w:hAnsi="Times New Roman"/>
                <w:sz w:val="20"/>
                <w:szCs w:val="20"/>
              </w:rPr>
            </w:pPr>
          </w:p>
        </w:tc>
        <w:tc>
          <w:tcPr>
            <w:tcW w:w="1559" w:type="dxa"/>
          </w:tcPr>
          <w:p w:rsidR="00682A7F" w:rsidRPr="00682A7F" w:rsidRDefault="00682A7F" w:rsidP="00682A7F">
            <w:pPr>
              <w:pStyle w:val="a8"/>
              <w:rPr>
                <w:rFonts w:ascii="Times New Roman" w:eastAsiaTheme="minorHAnsi" w:hAnsi="Times New Roman"/>
                <w:sz w:val="20"/>
                <w:szCs w:val="20"/>
              </w:rPr>
            </w:pPr>
          </w:p>
        </w:tc>
      </w:tr>
      <w:tr w:rsidR="00682A7F" w:rsidRPr="00682A7F" w:rsidTr="007A645F">
        <w:tc>
          <w:tcPr>
            <w:tcW w:w="892" w:type="dxa"/>
          </w:tcPr>
          <w:p w:rsidR="00682A7F" w:rsidRPr="00682A7F" w:rsidRDefault="00682A7F" w:rsidP="00682A7F">
            <w:pPr>
              <w:pStyle w:val="a8"/>
              <w:jc w:val="center"/>
              <w:rPr>
                <w:rFonts w:ascii="Times New Roman" w:eastAsiaTheme="minorHAnsi" w:hAnsi="Times New Roman"/>
                <w:sz w:val="20"/>
                <w:szCs w:val="20"/>
              </w:rPr>
            </w:pPr>
            <w:r>
              <w:rPr>
                <w:rFonts w:ascii="Times New Roman" w:eastAsiaTheme="minorHAnsi" w:hAnsi="Times New Roman"/>
                <w:sz w:val="20"/>
                <w:szCs w:val="20"/>
              </w:rPr>
              <w:t>5</w:t>
            </w:r>
          </w:p>
        </w:tc>
        <w:tc>
          <w:tcPr>
            <w:tcW w:w="6875" w:type="dxa"/>
            <w:gridSpan w:val="2"/>
          </w:tcPr>
          <w:p w:rsidR="00682A7F" w:rsidRPr="00682A7F" w:rsidRDefault="00682A7F" w:rsidP="00682A7F">
            <w:pPr>
              <w:pStyle w:val="a8"/>
              <w:rPr>
                <w:rFonts w:ascii="Times New Roman" w:eastAsiaTheme="minorHAnsi" w:hAnsi="Times New Roman"/>
                <w:sz w:val="20"/>
                <w:szCs w:val="20"/>
              </w:rPr>
            </w:pPr>
            <w:r>
              <w:rPr>
                <w:rFonts w:ascii="Times New Roman" w:eastAsiaTheme="minorHAnsi" w:hAnsi="Times New Roman"/>
                <w:sz w:val="20"/>
                <w:szCs w:val="20"/>
              </w:rPr>
              <w:t>Главный бухгалтер</w:t>
            </w:r>
          </w:p>
        </w:tc>
        <w:tc>
          <w:tcPr>
            <w:tcW w:w="2015" w:type="dxa"/>
          </w:tcPr>
          <w:p w:rsidR="00682A7F" w:rsidRPr="00682A7F" w:rsidRDefault="00682A7F" w:rsidP="00682A7F">
            <w:pPr>
              <w:pStyle w:val="a8"/>
              <w:rPr>
                <w:rFonts w:ascii="Times New Roman" w:eastAsiaTheme="minorHAnsi" w:hAnsi="Times New Roman"/>
                <w:sz w:val="20"/>
                <w:szCs w:val="20"/>
              </w:rPr>
            </w:pPr>
          </w:p>
        </w:tc>
        <w:tc>
          <w:tcPr>
            <w:tcW w:w="1559" w:type="dxa"/>
          </w:tcPr>
          <w:p w:rsidR="00682A7F" w:rsidRPr="00682A7F" w:rsidRDefault="00682A7F" w:rsidP="00682A7F">
            <w:pPr>
              <w:pStyle w:val="a8"/>
              <w:rPr>
                <w:rFonts w:ascii="Times New Roman" w:eastAsiaTheme="minorHAnsi" w:hAnsi="Times New Roman"/>
                <w:sz w:val="20"/>
                <w:szCs w:val="20"/>
              </w:rPr>
            </w:pPr>
          </w:p>
        </w:tc>
      </w:tr>
    </w:tbl>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p w:rsidR="00D22C20" w:rsidRDefault="00D22C20" w:rsidP="00D22C20">
      <w:pPr>
        <w:spacing w:before="120" w:after="0"/>
        <w:contextualSpacing/>
        <w:jc w:val="right"/>
        <w:rPr>
          <w:rFonts w:ascii="Times New Roman" w:eastAsiaTheme="minorHAnsi" w:hAnsi="Times New Roman"/>
          <w:sz w:val="24"/>
          <w:szCs w:val="24"/>
        </w:rPr>
      </w:pPr>
    </w:p>
    <w:sectPr w:rsidR="00D22C20" w:rsidSect="0090598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2BD28B0"/>
    <w:multiLevelType w:val="multilevel"/>
    <w:tmpl w:val="590EC09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C3219D"/>
    <w:multiLevelType w:val="hybridMultilevel"/>
    <w:tmpl w:val="98F6AC52"/>
    <w:lvl w:ilvl="0" w:tplc="36C69CBE">
      <w:start w:val="1"/>
      <w:numFmt w:val="bullet"/>
      <w:lvlText w:val="-"/>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2275A">
      <w:start w:val="1"/>
      <w:numFmt w:val="bullet"/>
      <w:lvlText w:val="o"/>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863FFC">
      <w:start w:val="1"/>
      <w:numFmt w:val="bullet"/>
      <w:lvlText w:val="▪"/>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92722A">
      <w:start w:val="1"/>
      <w:numFmt w:val="bullet"/>
      <w:lvlText w:val="•"/>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1A22B2">
      <w:start w:val="1"/>
      <w:numFmt w:val="bullet"/>
      <w:lvlText w:val="o"/>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EA5FAE">
      <w:start w:val="1"/>
      <w:numFmt w:val="bullet"/>
      <w:lvlText w:val="▪"/>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E06256">
      <w:start w:val="1"/>
      <w:numFmt w:val="bullet"/>
      <w:lvlText w:val="•"/>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E28334">
      <w:start w:val="1"/>
      <w:numFmt w:val="bullet"/>
      <w:lvlText w:val="o"/>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AE6534">
      <w:start w:val="1"/>
      <w:numFmt w:val="bullet"/>
      <w:lvlText w:val="▪"/>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74C20C6"/>
    <w:multiLevelType w:val="multilevel"/>
    <w:tmpl w:val="2C4E27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B040A"/>
    <w:multiLevelType w:val="hybridMultilevel"/>
    <w:tmpl w:val="01206A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B83136"/>
    <w:multiLevelType w:val="multilevel"/>
    <w:tmpl w:val="4AF89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BD4ED5"/>
    <w:multiLevelType w:val="hybridMultilevel"/>
    <w:tmpl w:val="D91ECEC4"/>
    <w:lvl w:ilvl="0" w:tplc="81424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A32107"/>
    <w:multiLevelType w:val="hybridMultilevel"/>
    <w:tmpl w:val="AFA03A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C23E11"/>
    <w:multiLevelType w:val="hybridMultilevel"/>
    <w:tmpl w:val="60B4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8C1863"/>
    <w:multiLevelType w:val="multilevel"/>
    <w:tmpl w:val="83EC580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54647D9"/>
    <w:multiLevelType w:val="multilevel"/>
    <w:tmpl w:val="2BE666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4D0639"/>
    <w:multiLevelType w:val="multilevel"/>
    <w:tmpl w:val="1F7A0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C010FA9"/>
    <w:multiLevelType w:val="multilevel"/>
    <w:tmpl w:val="E7008A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F62272"/>
    <w:multiLevelType w:val="multilevel"/>
    <w:tmpl w:val="2B70C8A0"/>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2932725"/>
    <w:multiLevelType w:val="multilevel"/>
    <w:tmpl w:val="E1DE7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9309AA"/>
    <w:multiLevelType w:val="multilevel"/>
    <w:tmpl w:val="D85A85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5A2C6D"/>
    <w:multiLevelType w:val="multilevel"/>
    <w:tmpl w:val="3E1E6C66"/>
    <w:lvl w:ilvl="0">
      <w:start w:val="4"/>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1644EF1"/>
    <w:multiLevelType w:val="hybridMultilevel"/>
    <w:tmpl w:val="55AE864E"/>
    <w:lvl w:ilvl="0" w:tplc="0B229B0E">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9">
    <w:nsid w:val="4B583791"/>
    <w:multiLevelType w:val="hybridMultilevel"/>
    <w:tmpl w:val="0E0E8D76"/>
    <w:lvl w:ilvl="0" w:tplc="4DA2A6B6">
      <w:start w:val="1"/>
      <w:numFmt w:val="decimal"/>
      <w:lvlText w:val="%1."/>
      <w:lvlJc w:val="left"/>
      <w:pPr>
        <w:ind w:left="927" w:hanging="360"/>
      </w:pPr>
      <w:rPr>
        <w:rFonts w:ascii="Lora" w:hAnsi="Lor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A5555E"/>
    <w:multiLevelType w:val="multilevel"/>
    <w:tmpl w:val="98EC1A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C44918"/>
    <w:multiLevelType w:val="multilevel"/>
    <w:tmpl w:val="C7B874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F27925"/>
    <w:multiLevelType w:val="multilevel"/>
    <w:tmpl w:val="80EEA0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857DE"/>
    <w:multiLevelType w:val="multilevel"/>
    <w:tmpl w:val="553436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243E9F"/>
    <w:multiLevelType w:val="multilevel"/>
    <w:tmpl w:val="2B5A6D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69094C"/>
    <w:multiLevelType w:val="multilevel"/>
    <w:tmpl w:val="FDB2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5C9B6514"/>
    <w:multiLevelType w:val="multilevel"/>
    <w:tmpl w:val="E6D28D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A4591C"/>
    <w:multiLevelType w:val="hybridMultilevel"/>
    <w:tmpl w:val="B00E8400"/>
    <w:lvl w:ilvl="0" w:tplc="0B229B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850B77"/>
    <w:multiLevelType w:val="multilevel"/>
    <w:tmpl w:val="07268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976FE5"/>
    <w:multiLevelType w:val="multilevel"/>
    <w:tmpl w:val="D136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90296F"/>
    <w:multiLevelType w:val="hybridMultilevel"/>
    <w:tmpl w:val="A2AAEEE6"/>
    <w:lvl w:ilvl="0" w:tplc="0B229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88683E"/>
    <w:multiLevelType w:val="multilevel"/>
    <w:tmpl w:val="C9A098C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0D5F1B"/>
    <w:multiLevelType w:val="multilevel"/>
    <w:tmpl w:val="92BC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7A0B1F"/>
    <w:multiLevelType w:val="hybridMultilevel"/>
    <w:tmpl w:val="D2FCB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123097"/>
    <w:multiLevelType w:val="multilevel"/>
    <w:tmpl w:val="79FADC6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7"/>
  </w:num>
  <w:num w:numId="4">
    <w:abstractNumId w:val="9"/>
  </w:num>
  <w:num w:numId="5">
    <w:abstractNumId w:val="12"/>
  </w:num>
  <w:num w:numId="6">
    <w:abstractNumId w:val="3"/>
  </w:num>
  <w:num w:numId="7">
    <w:abstractNumId w:val="2"/>
  </w:num>
  <w:num w:numId="8">
    <w:abstractNumId w:val="17"/>
  </w:num>
  <w:num w:numId="9">
    <w:abstractNumId w:val="10"/>
  </w:num>
  <w:num w:numId="10">
    <w:abstractNumId w:val="14"/>
  </w:num>
  <w:num w:numId="11">
    <w:abstractNumId w:val="29"/>
  </w:num>
  <w:num w:numId="12">
    <w:abstractNumId w:val="28"/>
    <w:lvlOverride w:ilvl="0">
      <w:lvl w:ilvl="0">
        <w:numFmt w:val="decimal"/>
        <w:lvlText w:val="%1."/>
        <w:lvlJc w:val="left"/>
      </w:lvl>
    </w:lvlOverride>
  </w:num>
  <w:num w:numId="13">
    <w:abstractNumId w:val="2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25"/>
  </w:num>
  <w:num w:numId="16">
    <w:abstractNumId w:val="8"/>
  </w:num>
  <w:num w:numId="17">
    <w:abstractNumId w:val="32"/>
  </w:num>
  <w:num w:numId="18">
    <w:abstractNumId w:val="6"/>
  </w:num>
  <w:num w:numId="19">
    <w:abstractNumId w:val="11"/>
  </w:num>
  <w:num w:numId="20">
    <w:abstractNumId w:val="13"/>
  </w:num>
  <w:num w:numId="21">
    <w:abstractNumId w:val="24"/>
  </w:num>
  <w:num w:numId="22">
    <w:abstractNumId w:val="4"/>
  </w:num>
  <w:num w:numId="23">
    <w:abstractNumId w:val="20"/>
  </w:num>
  <w:num w:numId="24">
    <w:abstractNumId w:val="15"/>
  </w:num>
  <w:num w:numId="25">
    <w:abstractNumId w:val="34"/>
  </w:num>
  <w:num w:numId="26">
    <w:abstractNumId w:val="21"/>
  </w:num>
  <w:num w:numId="27">
    <w:abstractNumId w:val="23"/>
  </w:num>
  <w:num w:numId="28">
    <w:abstractNumId w:val="26"/>
  </w:num>
  <w:num w:numId="29">
    <w:abstractNumId w:val="16"/>
  </w:num>
  <w:num w:numId="30">
    <w:abstractNumId w:val="31"/>
  </w:num>
  <w:num w:numId="31">
    <w:abstractNumId w:val="30"/>
  </w:num>
  <w:num w:numId="32">
    <w:abstractNumId w:val="27"/>
  </w:num>
  <w:num w:numId="33">
    <w:abstractNumId w:val="5"/>
  </w:num>
  <w:num w:numId="34">
    <w:abstractNumId w:val="33"/>
  </w:num>
  <w:num w:numId="35">
    <w:abstractNumId w:val="1"/>
  </w:num>
  <w:num w:numId="36">
    <w:abstractNumId w:val="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E5"/>
    <w:rsid w:val="00002686"/>
    <w:rsid w:val="00003516"/>
    <w:rsid w:val="00011795"/>
    <w:rsid w:val="00040A2F"/>
    <w:rsid w:val="0009646E"/>
    <w:rsid w:val="000C6DD9"/>
    <w:rsid w:val="000E5DAC"/>
    <w:rsid w:val="000F3DEC"/>
    <w:rsid w:val="000F69E5"/>
    <w:rsid w:val="00127D9C"/>
    <w:rsid w:val="00147C0C"/>
    <w:rsid w:val="0016291B"/>
    <w:rsid w:val="00162C48"/>
    <w:rsid w:val="001662AF"/>
    <w:rsid w:val="0018211E"/>
    <w:rsid w:val="001C562F"/>
    <w:rsid w:val="001D5B9A"/>
    <w:rsid w:val="001E3423"/>
    <w:rsid w:val="001F75E6"/>
    <w:rsid w:val="00222C40"/>
    <w:rsid w:val="00225888"/>
    <w:rsid w:val="00246AB7"/>
    <w:rsid w:val="00254F1E"/>
    <w:rsid w:val="00271A13"/>
    <w:rsid w:val="002A7E35"/>
    <w:rsid w:val="002C6664"/>
    <w:rsid w:val="002F2044"/>
    <w:rsid w:val="00306C5B"/>
    <w:rsid w:val="0031062A"/>
    <w:rsid w:val="00312FFE"/>
    <w:rsid w:val="00317572"/>
    <w:rsid w:val="0032500A"/>
    <w:rsid w:val="003407C5"/>
    <w:rsid w:val="00344DF6"/>
    <w:rsid w:val="00352267"/>
    <w:rsid w:val="00355212"/>
    <w:rsid w:val="003922A7"/>
    <w:rsid w:val="003B5E93"/>
    <w:rsid w:val="003B70BF"/>
    <w:rsid w:val="003C4384"/>
    <w:rsid w:val="00407A76"/>
    <w:rsid w:val="00411086"/>
    <w:rsid w:val="00424BE6"/>
    <w:rsid w:val="00453483"/>
    <w:rsid w:val="00457FE4"/>
    <w:rsid w:val="00472996"/>
    <w:rsid w:val="0047316E"/>
    <w:rsid w:val="00473BBC"/>
    <w:rsid w:val="00475853"/>
    <w:rsid w:val="004953E9"/>
    <w:rsid w:val="004A47D8"/>
    <w:rsid w:val="004A6276"/>
    <w:rsid w:val="004B2B61"/>
    <w:rsid w:val="004B43DC"/>
    <w:rsid w:val="004E57DE"/>
    <w:rsid w:val="00567A9F"/>
    <w:rsid w:val="005B3DD3"/>
    <w:rsid w:val="005E37F3"/>
    <w:rsid w:val="00636A66"/>
    <w:rsid w:val="00637205"/>
    <w:rsid w:val="00642AD5"/>
    <w:rsid w:val="006662BA"/>
    <w:rsid w:val="00672FE2"/>
    <w:rsid w:val="00682A7F"/>
    <w:rsid w:val="006D7338"/>
    <w:rsid w:val="007013AB"/>
    <w:rsid w:val="00751963"/>
    <w:rsid w:val="007A645F"/>
    <w:rsid w:val="007B5E63"/>
    <w:rsid w:val="00811248"/>
    <w:rsid w:val="00854D77"/>
    <w:rsid w:val="0086393C"/>
    <w:rsid w:val="008726D7"/>
    <w:rsid w:val="00882C70"/>
    <w:rsid w:val="00884C05"/>
    <w:rsid w:val="00905989"/>
    <w:rsid w:val="00916877"/>
    <w:rsid w:val="00962BB8"/>
    <w:rsid w:val="00984365"/>
    <w:rsid w:val="009B751F"/>
    <w:rsid w:val="00A20394"/>
    <w:rsid w:val="00A22742"/>
    <w:rsid w:val="00A42CDE"/>
    <w:rsid w:val="00A5057F"/>
    <w:rsid w:val="00A84E44"/>
    <w:rsid w:val="00A91049"/>
    <w:rsid w:val="00AB182A"/>
    <w:rsid w:val="00AB7A32"/>
    <w:rsid w:val="00AF240C"/>
    <w:rsid w:val="00B36C88"/>
    <w:rsid w:val="00B444F2"/>
    <w:rsid w:val="00B6398C"/>
    <w:rsid w:val="00B6494D"/>
    <w:rsid w:val="00B64DF4"/>
    <w:rsid w:val="00B7515E"/>
    <w:rsid w:val="00BC4299"/>
    <w:rsid w:val="00BC4A49"/>
    <w:rsid w:val="00BD0FBA"/>
    <w:rsid w:val="00BE77DD"/>
    <w:rsid w:val="00C703B5"/>
    <w:rsid w:val="00CC0CD4"/>
    <w:rsid w:val="00CD5BD8"/>
    <w:rsid w:val="00CF38D4"/>
    <w:rsid w:val="00D04233"/>
    <w:rsid w:val="00D1534B"/>
    <w:rsid w:val="00D22C20"/>
    <w:rsid w:val="00D33D95"/>
    <w:rsid w:val="00D44D91"/>
    <w:rsid w:val="00D46ED9"/>
    <w:rsid w:val="00D66618"/>
    <w:rsid w:val="00DA61ED"/>
    <w:rsid w:val="00DC495D"/>
    <w:rsid w:val="00DD0230"/>
    <w:rsid w:val="00E01946"/>
    <w:rsid w:val="00E64F12"/>
    <w:rsid w:val="00EC63A4"/>
    <w:rsid w:val="00EF3C63"/>
    <w:rsid w:val="00F05EDA"/>
    <w:rsid w:val="00F11D29"/>
    <w:rsid w:val="00F43D2B"/>
    <w:rsid w:val="00F63645"/>
    <w:rsid w:val="00F8598E"/>
    <w:rsid w:val="00F864AF"/>
    <w:rsid w:val="00FA717A"/>
    <w:rsid w:val="00FB186B"/>
    <w:rsid w:val="00FB69F6"/>
    <w:rsid w:val="00FB72E8"/>
    <w:rsid w:val="00FC3656"/>
    <w:rsid w:val="00FF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E5"/>
    <w:rPr>
      <w:rFonts w:ascii="Calibri" w:eastAsia="Times New Roman" w:hAnsi="Calibri" w:cs="Times New Roman"/>
    </w:rPr>
  </w:style>
  <w:style w:type="paragraph" w:styleId="1">
    <w:name w:val="heading 1"/>
    <w:basedOn w:val="a"/>
    <w:next w:val="a"/>
    <w:link w:val="10"/>
    <w:uiPriority w:val="9"/>
    <w:qFormat/>
    <w:rsid w:val="005B3D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3C63"/>
    <w:pPr>
      <w:ind w:left="720"/>
      <w:contextualSpacing/>
    </w:pPr>
  </w:style>
  <w:style w:type="paragraph" w:customStyle="1" w:styleId="ConsPlusNormal">
    <w:name w:val="ConsPlusNormal"/>
    <w:rsid w:val="00344D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44D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1662AF"/>
    <w:pPr>
      <w:spacing w:after="0" w:line="240" w:lineRule="auto"/>
    </w:pPr>
    <w:rPr>
      <w:rFonts w:ascii="Tahoma" w:hAnsi="Tahoma" w:cs="Tahoma"/>
      <w:sz w:val="16"/>
      <w:szCs w:val="16"/>
    </w:rPr>
  </w:style>
  <w:style w:type="character" w:customStyle="1" w:styleId="a6">
    <w:name w:val="Текст выноски Знак"/>
    <w:basedOn w:val="a0"/>
    <w:link w:val="a5"/>
    <w:rsid w:val="001662AF"/>
    <w:rPr>
      <w:rFonts w:ascii="Tahoma" w:eastAsia="Times New Roman" w:hAnsi="Tahoma" w:cs="Tahoma"/>
      <w:sz w:val="16"/>
      <w:szCs w:val="16"/>
    </w:rPr>
  </w:style>
  <w:style w:type="paragraph" w:styleId="a7">
    <w:name w:val="Normal (Web)"/>
    <w:basedOn w:val="a"/>
    <w:uiPriority w:val="99"/>
    <w:semiHidden/>
    <w:unhideWhenUsed/>
    <w:rsid w:val="004A47D8"/>
    <w:pPr>
      <w:spacing w:before="100" w:beforeAutospacing="1" w:after="100" w:afterAutospacing="1" w:line="240" w:lineRule="auto"/>
    </w:pPr>
    <w:rPr>
      <w:rFonts w:ascii="Times New Roman" w:hAnsi="Times New Roman"/>
      <w:sz w:val="24"/>
      <w:szCs w:val="24"/>
      <w:lang w:eastAsia="ru-RU"/>
    </w:rPr>
  </w:style>
  <w:style w:type="paragraph" w:styleId="a8">
    <w:name w:val="No Spacing"/>
    <w:uiPriority w:val="1"/>
    <w:qFormat/>
    <w:rsid w:val="005E37F3"/>
    <w:pPr>
      <w:spacing w:after="0" w:line="240" w:lineRule="auto"/>
    </w:pPr>
    <w:rPr>
      <w:rFonts w:ascii="Calibri" w:eastAsia="Times New Roman" w:hAnsi="Calibri" w:cs="Times New Roman"/>
    </w:rPr>
  </w:style>
  <w:style w:type="character" w:styleId="a9">
    <w:name w:val="Hyperlink"/>
    <w:basedOn w:val="a0"/>
    <w:uiPriority w:val="99"/>
    <w:unhideWhenUsed/>
    <w:rsid w:val="004E57DE"/>
    <w:rPr>
      <w:color w:val="0000FF"/>
      <w:u w:val="single"/>
    </w:rPr>
  </w:style>
  <w:style w:type="character" w:styleId="aa">
    <w:name w:val="Strong"/>
    <w:basedOn w:val="a0"/>
    <w:uiPriority w:val="22"/>
    <w:qFormat/>
    <w:rsid w:val="007013AB"/>
    <w:rPr>
      <w:b/>
      <w:bCs/>
    </w:rPr>
  </w:style>
  <w:style w:type="paragraph" w:customStyle="1" w:styleId="11">
    <w:name w:val="Основной текст1"/>
    <w:basedOn w:val="a"/>
    <w:rsid w:val="000F3DEC"/>
    <w:pPr>
      <w:suppressAutoHyphens/>
      <w:spacing w:after="600" w:line="240" w:lineRule="auto"/>
    </w:pPr>
    <w:rPr>
      <w:rFonts w:ascii="Times New Roman" w:hAnsi="Times New Roman"/>
      <w:color w:val="000000"/>
      <w:lang w:eastAsia="ru-RU" w:bidi="ru-RU"/>
    </w:rPr>
  </w:style>
  <w:style w:type="paragraph" w:customStyle="1" w:styleId="3">
    <w:name w:val="Основной текст (3)"/>
    <w:basedOn w:val="a"/>
    <w:rsid w:val="000F3DEC"/>
    <w:pPr>
      <w:suppressAutoHyphens/>
      <w:spacing w:after="780" w:line="240" w:lineRule="auto"/>
      <w:jc w:val="center"/>
    </w:pPr>
    <w:rPr>
      <w:rFonts w:ascii="Times New Roman" w:hAnsi="Times New Roman"/>
      <w:b/>
      <w:bCs/>
      <w:color w:val="000000"/>
      <w:sz w:val="36"/>
      <w:szCs w:val="36"/>
      <w:lang w:eastAsia="ru-RU" w:bidi="ru-RU"/>
    </w:rPr>
  </w:style>
  <w:style w:type="paragraph" w:customStyle="1" w:styleId="2">
    <w:name w:val="Основной текст (2)"/>
    <w:basedOn w:val="a"/>
    <w:rsid w:val="000F3DEC"/>
    <w:pPr>
      <w:suppressAutoHyphens/>
      <w:spacing w:after="0" w:line="259" w:lineRule="auto"/>
      <w:jc w:val="center"/>
    </w:pPr>
    <w:rPr>
      <w:rFonts w:ascii="Times New Roman" w:hAnsi="Times New Roman"/>
      <w:b/>
      <w:bCs/>
      <w:i/>
      <w:iCs/>
      <w:color w:val="000000"/>
      <w:sz w:val="30"/>
      <w:szCs w:val="30"/>
      <w:lang w:eastAsia="ru-RU" w:bidi="ru-RU"/>
    </w:rPr>
  </w:style>
  <w:style w:type="paragraph" w:customStyle="1" w:styleId="12">
    <w:name w:val="Заголовок №1"/>
    <w:basedOn w:val="a"/>
    <w:rsid w:val="000F3DEC"/>
    <w:pPr>
      <w:suppressAutoHyphens/>
      <w:spacing w:after="1620" w:line="240" w:lineRule="auto"/>
      <w:jc w:val="center"/>
    </w:pPr>
    <w:rPr>
      <w:rFonts w:ascii="Times New Roman" w:hAnsi="Times New Roman"/>
      <w:color w:val="000000"/>
      <w:sz w:val="28"/>
      <w:szCs w:val="28"/>
      <w:lang w:eastAsia="ru-RU" w:bidi="ru-RU"/>
    </w:rPr>
  </w:style>
  <w:style w:type="character" w:customStyle="1" w:styleId="10">
    <w:name w:val="Заголовок 1 Знак"/>
    <w:basedOn w:val="a0"/>
    <w:link w:val="1"/>
    <w:uiPriority w:val="9"/>
    <w:rsid w:val="005B3DD3"/>
    <w:rPr>
      <w:rFonts w:asciiTheme="majorHAnsi" w:eastAsiaTheme="majorEastAsia" w:hAnsiTheme="majorHAnsi" w:cstheme="majorBidi"/>
      <w:color w:val="365F91" w:themeColor="accent1" w:themeShade="BF"/>
      <w:sz w:val="32"/>
      <w:szCs w:val="32"/>
    </w:rPr>
  </w:style>
  <w:style w:type="paragraph" w:customStyle="1" w:styleId="ab">
    <w:name w:val="Подпись к таблице"/>
    <w:basedOn w:val="a"/>
    <w:rsid w:val="00962BB8"/>
    <w:pPr>
      <w:suppressAutoHyphens/>
      <w:spacing w:after="0" w:line="247" w:lineRule="auto"/>
    </w:pPr>
    <w:rPr>
      <w:rFonts w:ascii="Times New Roman" w:hAnsi="Times New Roman"/>
      <w:b/>
      <w:bCs/>
      <w:color w:val="000000"/>
      <w:lang w:eastAsia="ru-RU" w:bidi="ru-RU"/>
    </w:rPr>
  </w:style>
  <w:style w:type="paragraph" w:customStyle="1" w:styleId="ac">
    <w:name w:val="Другое"/>
    <w:basedOn w:val="a"/>
    <w:rsid w:val="0032500A"/>
    <w:pPr>
      <w:suppressAutoHyphens/>
      <w:spacing w:after="0" w:line="240" w:lineRule="auto"/>
    </w:pPr>
    <w:rPr>
      <w:rFonts w:ascii="Times New Roman" w:hAnsi="Times New Roman"/>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E5"/>
    <w:rPr>
      <w:rFonts w:ascii="Calibri" w:eastAsia="Times New Roman" w:hAnsi="Calibri" w:cs="Times New Roman"/>
    </w:rPr>
  </w:style>
  <w:style w:type="paragraph" w:styleId="1">
    <w:name w:val="heading 1"/>
    <w:basedOn w:val="a"/>
    <w:next w:val="a"/>
    <w:link w:val="10"/>
    <w:uiPriority w:val="9"/>
    <w:qFormat/>
    <w:rsid w:val="005B3D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3C63"/>
    <w:pPr>
      <w:ind w:left="720"/>
      <w:contextualSpacing/>
    </w:pPr>
  </w:style>
  <w:style w:type="paragraph" w:customStyle="1" w:styleId="ConsPlusNormal">
    <w:name w:val="ConsPlusNormal"/>
    <w:rsid w:val="00344D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44D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1662AF"/>
    <w:pPr>
      <w:spacing w:after="0" w:line="240" w:lineRule="auto"/>
    </w:pPr>
    <w:rPr>
      <w:rFonts w:ascii="Tahoma" w:hAnsi="Tahoma" w:cs="Tahoma"/>
      <w:sz w:val="16"/>
      <w:szCs w:val="16"/>
    </w:rPr>
  </w:style>
  <w:style w:type="character" w:customStyle="1" w:styleId="a6">
    <w:name w:val="Текст выноски Знак"/>
    <w:basedOn w:val="a0"/>
    <w:link w:val="a5"/>
    <w:rsid w:val="001662AF"/>
    <w:rPr>
      <w:rFonts w:ascii="Tahoma" w:eastAsia="Times New Roman" w:hAnsi="Tahoma" w:cs="Tahoma"/>
      <w:sz w:val="16"/>
      <w:szCs w:val="16"/>
    </w:rPr>
  </w:style>
  <w:style w:type="paragraph" w:styleId="a7">
    <w:name w:val="Normal (Web)"/>
    <w:basedOn w:val="a"/>
    <w:uiPriority w:val="99"/>
    <w:semiHidden/>
    <w:unhideWhenUsed/>
    <w:rsid w:val="004A47D8"/>
    <w:pPr>
      <w:spacing w:before="100" w:beforeAutospacing="1" w:after="100" w:afterAutospacing="1" w:line="240" w:lineRule="auto"/>
    </w:pPr>
    <w:rPr>
      <w:rFonts w:ascii="Times New Roman" w:hAnsi="Times New Roman"/>
      <w:sz w:val="24"/>
      <w:szCs w:val="24"/>
      <w:lang w:eastAsia="ru-RU"/>
    </w:rPr>
  </w:style>
  <w:style w:type="paragraph" w:styleId="a8">
    <w:name w:val="No Spacing"/>
    <w:uiPriority w:val="1"/>
    <w:qFormat/>
    <w:rsid w:val="005E37F3"/>
    <w:pPr>
      <w:spacing w:after="0" w:line="240" w:lineRule="auto"/>
    </w:pPr>
    <w:rPr>
      <w:rFonts w:ascii="Calibri" w:eastAsia="Times New Roman" w:hAnsi="Calibri" w:cs="Times New Roman"/>
    </w:rPr>
  </w:style>
  <w:style w:type="character" w:styleId="a9">
    <w:name w:val="Hyperlink"/>
    <w:basedOn w:val="a0"/>
    <w:uiPriority w:val="99"/>
    <w:unhideWhenUsed/>
    <w:rsid w:val="004E57DE"/>
    <w:rPr>
      <w:color w:val="0000FF"/>
      <w:u w:val="single"/>
    </w:rPr>
  </w:style>
  <w:style w:type="character" w:styleId="aa">
    <w:name w:val="Strong"/>
    <w:basedOn w:val="a0"/>
    <w:uiPriority w:val="22"/>
    <w:qFormat/>
    <w:rsid w:val="007013AB"/>
    <w:rPr>
      <w:b/>
      <w:bCs/>
    </w:rPr>
  </w:style>
  <w:style w:type="paragraph" w:customStyle="1" w:styleId="11">
    <w:name w:val="Основной текст1"/>
    <w:basedOn w:val="a"/>
    <w:rsid w:val="000F3DEC"/>
    <w:pPr>
      <w:suppressAutoHyphens/>
      <w:spacing w:after="600" w:line="240" w:lineRule="auto"/>
    </w:pPr>
    <w:rPr>
      <w:rFonts w:ascii="Times New Roman" w:hAnsi="Times New Roman"/>
      <w:color w:val="000000"/>
      <w:lang w:eastAsia="ru-RU" w:bidi="ru-RU"/>
    </w:rPr>
  </w:style>
  <w:style w:type="paragraph" w:customStyle="1" w:styleId="3">
    <w:name w:val="Основной текст (3)"/>
    <w:basedOn w:val="a"/>
    <w:rsid w:val="000F3DEC"/>
    <w:pPr>
      <w:suppressAutoHyphens/>
      <w:spacing w:after="780" w:line="240" w:lineRule="auto"/>
      <w:jc w:val="center"/>
    </w:pPr>
    <w:rPr>
      <w:rFonts w:ascii="Times New Roman" w:hAnsi="Times New Roman"/>
      <w:b/>
      <w:bCs/>
      <w:color w:val="000000"/>
      <w:sz w:val="36"/>
      <w:szCs w:val="36"/>
      <w:lang w:eastAsia="ru-RU" w:bidi="ru-RU"/>
    </w:rPr>
  </w:style>
  <w:style w:type="paragraph" w:customStyle="1" w:styleId="2">
    <w:name w:val="Основной текст (2)"/>
    <w:basedOn w:val="a"/>
    <w:rsid w:val="000F3DEC"/>
    <w:pPr>
      <w:suppressAutoHyphens/>
      <w:spacing w:after="0" w:line="259" w:lineRule="auto"/>
      <w:jc w:val="center"/>
    </w:pPr>
    <w:rPr>
      <w:rFonts w:ascii="Times New Roman" w:hAnsi="Times New Roman"/>
      <w:b/>
      <w:bCs/>
      <w:i/>
      <w:iCs/>
      <w:color w:val="000000"/>
      <w:sz w:val="30"/>
      <w:szCs w:val="30"/>
      <w:lang w:eastAsia="ru-RU" w:bidi="ru-RU"/>
    </w:rPr>
  </w:style>
  <w:style w:type="paragraph" w:customStyle="1" w:styleId="12">
    <w:name w:val="Заголовок №1"/>
    <w:basedOn w:val="a"/>
    <w:rsid w:val="000F3DEC"/>
    <w:pPr>
      <w:suppressAutoHyphens/>
      <w:spacing w:after="1620" w:line="240" w:lineRule="auto"/>
      <w:jc w:val="center"/>
    </w:pPr>
    <w:rPr>
      <w:rFonts w:ascii="Times New Roman" w:hAnsi="Times New Roman"/>
      <w:color w:val="000000"/>
      <w:sz w:val="28"/>
      <w:szCs w:val="28"/>
      <w:lang w:eastAsia="ru-RU" w:bidi="ru-RU"/>
    </w:rPr>
  </w:style>
  <w:style w:type="character" w:customStyle="1" w:styleId="10">
    <w:name w:val="Заголовок 1 Знак"/>
    <w:basedOn w:val="a0"/>
    <w:link w:val="1"/>
    <w:uiPriority w:val="9"/>
    <w:rsid w:val="005B3DD3"/>
    <w:rPr>
      <w:rFonts w:asciiTheme="majorHAnsi" w:eastAsiaTheme="majorEastAsia" w:hAnsiTheme="majorHAnsi" w:cstheme="majorBidi"/>
      <w:color w:val="365F91" w:themeColor="accent1" w:themeShade="BF"/>
      <w:sz w:val="32"/>
      <w:szCs w:val="32"/>
    </w:rPr>
  </w:style>
  <w:style w:type="paragraph" w:customStyle="1" w:styleId="ab">
    <w:name w:val="Подпись к таблице"/>
    <w:basedOn w:val="a"/>
    <w:rsid w:val="00962BB8"/>
    <w:pPr>
      <w:suppressAutoHyphens/>
      <w:spacing w:after="0" w:line="247" w:lineRule="auto"/>
    </w:pPr>
    <w:rPr>
      <w:rFonts w:ascii="Times New Roman" w:hAnsi="Times New Roman"/>
      <w:b/>
      <w:bCs/>
      <w:color w:val="000000"/>
      <w:lang w:eastAsia="ru-RU" w:bidi="ru-RU"/>
    </w:rPr>
  </w:style>
  <w:style w:type="paragraph" w:customStyle="1" w:styleId="ac">
    <w:name w:val="Другое"/>
    <w:basedOn w:val="a"/>
    <w:rsid w:val="0032500A"/>
    <w:pPr>
      <w:suppressAutoHyphens/>
      <w:spacing w:after="0" w:line="240" w:lineRule="auto"/>
    </w:pPr>
    <w:rPr>
      <w:rFonts w:ascii="Times New Roman" w:hAnsi="Times New Roman"/>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2269">
      <w:bodyDiv w:val="1"/>
      <w:marLeft w:val="0"/>
      <w:marRight w:val="0"/>
      <w:marTop w:val="0"/>
      <w:marBottom w:val="0"/>
      <w:divBdr>
        <w:top w:val="none" w:sz="0" w:space="0" w:color="auto"/>
        <w:left w:val="none" w:sz="0" w:space="0" w:color="auto"/>
        <w:bottom w:val="none" w:sz="0" w:space="0" w:color="auto"/>
        <w:right w:val="none" w:sz="0" w:space="0" w:color="auto"/>
      </w:divBdr>
    </w:div>
    <w:div w:id="186795298">
      <w:bodyDiv w:val="1"/>
      <w:marLeft w:val="0"/>
      <w:marRight w:val="0"/>
      <w:marTop w:val="0"/>
      <w:marBottom w:val="0"/>
      <w:divBdr>
        <w:top w:val="none" w:sz="0" w:space="0" w:color="auto"/>
        <w:left w:val="none" w:sz="0" w:space="0" w:color="auto"/>
        <w:bottom w:val="none" w:sz="0" w:space="0" w:color="auto"/>
        <w:right w:val="none" w:sz="0" w:space="0" w:color="auto"/>
      </w:divBdr>
    </w:div>
    <w:div w:id="490677010">
      <w:bodyDiv w:val="1"/>
      <w:marLeft w:val="0"/>
      <w:marRight w:val="0"/>
      <w:marTop w:val="0"/>
      <w:marBottom w:val="0"/>
      <w:divBdr>
        <w:top w:val="none" w:sz="0" w:space="0" w:color="auto"/>
        <w:left w:val="none" w:sz="0" w:space="0" w:color="auto"/>
        <w:bottom w:val="none" w:sz="0" w:space="0" w:color="auto"/>
        <w:right w:val="none" w:sz="0" w:space="0" w:color="auto"/>
      </w:divBdr>
    </w:div>
    <w:div w:id="491606646">
      <w:bodyDiv w:val="1"/>
      <w:marLeft w:val="0"/>
      <w:marRight w:val="0"/>
      <w:marTop w:val="0"/>
      <w:marBottom w:val="0"/>
      <w:divBdr>
        <w:top w:val="none" w:sz="0" w:space="0" w:color="auto"/>
        <w:left w:val="none" w:sz="0" w:space="0" w:color="auto"/>
        <w:bottom w:val="none" w:sz="0" w:space="0" w:color="auto"/>
        <w:right w:val="none" w:sz="0" w:space="0" w:color="auto"/>
      </w:divBdr>
    </w:div>
    <w:div w:id="585116216">
      <w:bodyDiv w:val="1"/>
      <w:marLeft w:val="0"/>
      <w:marRight w:val="0"/>
      <w:marTop w:val="0"/>
      <w:marBottom w:val="0"/>
      <w:divBdr>
        <w:top w:val="none" w:sz="0" w:space="0" w:color="auto"/>
        <w:left w:val="none" w:sz="0" w:space="0" w:color="auto"/>
        <w:bottom w:val="none" w:sz="0" w:space="0" w:color="auto"/>
        <w:right w:val="none" w:sz="0" w:space="0" w:color="auto"/>
      </w:divBdr>
    </w:div>
    <w:div w:id="909343346">
      <w:bodyDiv w:val="1"/>
      <w:marLeft w:val="0"/>
      <w:marRight w:val="0"/>
      <w:marTop w:val="0"/>
      <w:marBottom w:val="0"/>
      <w:divBdr>
        <w:top w:val="none" w:sz="0" w:space="0" w:color="auto"/>
        <w:left w:val="none" w:sz="0" w:space="0" w:color="auto"/>
        <w:bottom w:val="none" w:sz="0" w:space="0" w:color="auto"/>
        <w:right w:val="none" w:sz="0" w:space="0" w:color="auto"/>
      </w:divBdr>
    </w:div>
    <w:div w:id="1169248868">
      <w:bodyDiv w:val="1"/>
      <w:marLeft w:val="0"/>
      <w:marRight w:val="0"/>
      <w:marTop w:val="0"/>
      <w:marBottom w:val="0"/>
      <w:divBdr>
        <w:top w:val="none" w:sz="0" w:space="0" w:color="auto"/>
        <w:left w:val="none" w:sz="0" w:space="0" w:color="auto"/>
        <w:bottom w:val="none" w:sz="0" w:space="0" w:color="auto"/>
        <w:right w:val="none" w:sz="0" w:space="0" w:color="auto"/>
      </w:divBdr>
      <w:divsChild>
        <w:div w:id="167520870">
          <w:marLeft w:val="60"/>
          <w:marRight w:val="60"/>
          <w:marTop w:val="105"/>
          <w:marBottom w:val="105"/>
          <w:divBdr>
            <w:top w:val="none" w:sz="0" w:space="0" w:color="auto"/>
            <w:left w:val="none" w:sz="0" w:space="0" w:color="auto"/>
            <w:bottom w:val="none" w:sz="0" w:space="0" w:color="auto"/>
            <w:right w:val="none" w:sz="0" w:space="0" w:color="auto"/>
          </w:divBdr>
          <w:divsChild>
            <w:div w:id="935216517">
              <w:marLeft w:val="0"/>
              <w:marRight w:val="0"/>
              <w:marTop w:val="0"/>
              <w:marBottom w:val="0"/>
              <w:divBdr>
                <w:top w:val="none" w:sz="0" w:space="0" w:color="auto"/>
                <w:left w:val="none" w:sz="0" w:space="0" w:color="auto"/>
                <w:bottom w:val="none" w:sz="0" w:space="0" w:color="auto"/>
                <w:right w:val="none" w:sz="0" w:space="0" w:color="auto"/>
              </w:divBdr>
            </w:div>
          </w:divsChild>
        </w:div>
        <w:div w:id="219244158">
          <w:marLeft w:val="60"/>
          <w:marRight w:val="60"/>
          <w:marTop w:val="105"/>
          <w:marBottom w:val="105"/>
          <w:divBdr>
            <w:top w:val="none" w:sz="0" w:space="0" w:color="auto"/>
            <w:left w:val="none" w:sz="0" w:space="0" w:color="auto"/>
            <w:bottom w:val="none" w:sz="0" w:space="0" w:color="auto"/>
            <w:right w:val="none" w:sz="0" w:space="0" w:color="auto"/>
          </w:divBdr>
          <w:divsChild>
            <w:div w:id="321549297">
              <w:marLeft w:val="0"/>
              <w:marRight w:val="0"/>
              <w:marTop w:val="0"/>
              <w:marBottom w:val="0"/>
              <w:divBdr>
                <w:top w:val="none" w:sz="0" w:space="0" w:color="auto"/>
                <w:left w:val="none" w:sz="0" w:space="0" w:color="auto"/>
                <w:bottom w:val="none" w:sz="0" w:space="0" w:color="auto"/>
                <w:right w:val="none" w:sz="0" w:space="0" w:color="auto"/>
              </w:divBdr>
            </w:div>
          </w:divsChild>
        </w:div>
        <w:div w:id="338852654">
          <w:marLeft w:val="60"/>
          <w:marRight w:val="60"/>
          <w:marTop w:val="105"/>
          <w:marBottom w:val="105"/>
          <w:divBdr>
            <w:top w:val="none" w:sz="0" w:space="0" w:color="auto"/>
            <w:left w:val="none" w:sz="0" w:space="0" w:color="auto"/>
            <w:bottom w:val="none" w:sz="0" w:space="0" w:color="auto"/>
            <w:right w:val="none" w:sz="0" w:space="0" w:color="auto"/>
          </w:divBdr>
        </w:div>
        <w:div w:id="375200119">
          <w:marLeft w:val="60"/>
          <w:marRight w:val="60"/>
          <w:marTop w:val="105"/>
          <w:marBottom w:val="105"/>
          <w:divBdr>
            <w:top w:val="none" w:sz="0" w:space="0" w:color="auto"/>
            <w:left w:val="none" w:sz="0" w:space="0" w:color="auto"/>
            <w:bottom w:val="none" w:sz="0" w:space="0" w:color="auto"/>
            <w:right w:val="none" w:sz="0" w:space="0" w:color="auto"/>
          </w:divBdr>
          <w:divsChild>
            <w:div w:id="278075965">
              <w:marLeft w:val="0"/>
              <w:marRight w:val="0"/>
              <w:marTop w:val="0"/>
              <w:marBottom w:val="0"/>
              <w:divBdr>
                <w:top w:val="none" w:sz="0" w:space="0" w:color="auto"/>
                <w:left w:val="none" w:sz="0" w:space="0" w:color="auto"/>
                <w:bottom w:val="none" w:sz="0" w:space="0" w:color="auto"/>
                <w:right w:val="none" w:sz="0" w:space="0" w:color="auto"/>
              </w:divBdr>
            </w:div>
          </w:divsChild>
        </w:div>
        <w:div w:id="473180105">
          <w:marLeft w:val="60"/>
          <w:marRight w:val="60"/>
          <w:marTop w:val="105"/>
          <w:marBottom w:val="105"/>
          <w:divBdr>
            <w:top w:val="none" w:sz="0" w:space="0" w:color="auto"/>
            <w:left w:val="none" w:sz="0" w:space="0" w:color="auto"/>
            <w:bottom w:val="none" w:sz="0" w:space="0" w:color="auto"/>
            <w:right w:val="none" w:sz="0" w:space="0" w:color="auto"/>
          </w:divBdr>
          <w:divsChild>
            <w:div w:id="530536785">
              <w:marLeft w:val="0"/>
              <w:marRight w:val="0"/>
              <w:marTop w:val="0"/>
              <w:marBottom w:val="0"/>
              <w:divBdr>
                <w:top w:val="none" w:sz="0" w:space="0" w:color="auto"/>
                <w:left w:val="none" w:sz="0" w:space="0" w:color="auto"/>
                <w:bottom w:val="none" w:sz="0" w:space="0" w:color="auto"/>
                <w:right w:val="none" w:sz="0" w:space="0" w:color="auto"/>
              </w:divBdr>
            </w:div>
          </w:divsChild>
        </w:div>
        <w:div w:id="584920109">
          <w:marLeft w:val="60"/>
          <w:marRight w:val="60"/>
          <w:marTop w:val="105"/>
          <w:marBottom w:val="105"/>
          <w:divBdr>
            <w:top w:val="none" w:sz="0" w:space="0" w:color="auto"/>
            <w:left w:val="none" w:sz="0" w:space="0" w:color="auto"/>
            <w:bottom w:val="none" w:sz="0" w:space="0" w:color="auto"/>
            <w:right w:val="none" w:sz="0" w:space="0" w:color="auto"/>
          </w:divBdr>
        </w:div>
        <w:div w:id="707143236">
          <w:marLeft w:val="60"/>
          <w:marRight w:val="60"/>
          <w:marTop w:val="105"/>
          <w:marBottom w:val="105"/>
          <w:divBdr>
            <w:top w:val="none" w:sz="0" w:space="0" w:color="auto"/>
            <w:left w:val="none" w:sz="0" w:space="0" w:color="auto"/>
            <w:bottom w:val="none" w:sz="0" w:space="0" w:color="auto"/>
            <w:right w:val="none" w:sz="0" w:space="0" w:color="auto"/>
          </w:divBdr>
        </w:div>
        <w:div w:id="1098408881">
          <w:marLeft w:val="60"/>
          <w:marRight w:val="60"/>
          <w:marTop w:val="105"/>
          <w:marBottom w:val="105"/>
          <w:divBdr>
            <w:top w:val="none" w:sz="0" w:space="0" w:color="auto"/>
            <w:left w:val="none" w:sz="0" w:space="0" w:color="auto"/>
            <w:bottom w:val="none" w:sz="0" w:space="0" w:color="auto"/>
            <w:right w:val="none" w:sz="0" w:space="0" w:color="auto"/>
          </w:divBdr>
        </w:div>
        <w:div w:id="1133445791">
          <w:marLeft w:val="60"/>
          <w:marRight w:val="60"/>
          <w:marTop w:val="105"/>
          <w:marBottom w:val="105"/>
          <w:divBdr>
            <w:top w:val="none" w:sz="0" w:space="0" w:color="auto"/>
            <w:left w:val="none" w:sz="0" w:space="0" w:color="auto"/>
            <w:bottom w:val="none" w:sz="0" w:space="0" w:color="auto"/>
            <w:right w:val="none" w:sz="0" w:space="0" w:color="auto"/>
          </w:divBdr>
          <w:divsChild>
            <w:div w:id="632101821">
              <w:marLeft w:val="0"/>
              <w:marRight w:val="0"/>
              <w:marTop w:val="0"/>
              <w:marBottom w:val="0"/>
              <w:divBdr>
                <w:top w:val="none" w:sz="0" w:space="0" w:color="auto"/>
                <w:left w:val="none" w:sz="0" w:space="0" w:color="auto"/>
                <w:bottom w:val="none" w:sz="0" w:space="0" w:color="auto"/>
                <w:right w:val="none" w:sz="0" w:space="0" w:color="auto"/>
              </w:divBdr>
            </w:div>
          </w:divsChild>
        </w:div>
        <w:div w:id="1250508354">
          <w:marLeft w:val="60"/>
          <w:marRight w:val="60"/>
          <w:marTop w:val="105"/>
          <w:marBottom w:val="105"/>
          <w:divBdr>
            <w:top w:val="none" w:sz="0" w:space="0" w:color="auto"/>
            <w:left w:val="none" w:sz="0" w:space="0" w:color="auto"/>
            <w:bottom w:val="none" w:sz="0" w:space="0" w:color="auto"/>
            <w:right w:val="none" w:sz="0" w:space="0" w:color="auto"/>
          </w:divBdr>
        </w:div>
        <w:div w:id="1356881091">
          <w:marLeft w:val="60"/>
          <w:marRight w:val="60"/>
          <w:marTop w:val="105"/>
          <w:marBottom w:val="105"/>
          <w:divBdr>
            <w:top w:val="none" w:sz="0" w:space="0" w:color="auto"/>
            <w:left w:val="none" w:sz="0" w:space="0" w:color="auto"/>
            <w:bottom w:val="none" w:sz="0" w:space="0" w:color="auto"/>
            <w:right w:val="none" w:sz="0" w:space="0" w:color="auto"/>
          </w:divBdr>
        </w:div>
        <w:div w:id="1502575493">
          <w:marLeft w:val="60"/>
          <w:marRight w:val="60"/>
          <w:marTop w:val="105"/>
          <w:marBottom w:val="105"/>
          <w:divBdr>
            <w:top w:val="none" w:sz="0" w:space="0" w:color="auto"/>
            <w:left w:val="none" w:sz="0" w:space="0" w:color="auto"/>
            <w:bottom w:val="none" w:sz="0" w:space="0" w:color="auto"/>
            <w:right w:val="none" w:sz="0" w:space="0" w:color="auto"/>
          </w:divBdr>
          <w:divsChild>
            <w:div w:id="450125199">
              <w:marLeft w:val="0"/>
              <w:marRight w:val="0"/>
              <w:marTop w:val="0"/>
              <w:marBottom w:val="0"/>
              <w:divBdr>
                <w:top w:val="none" w:sz="0" w:space="0" w:color="auto"/>
                <w:left w:val="none" w:sz="0" w:space="0" w:color="auto"/>
                <w:bottom w:val="none" w:sz="0" w:space="0" w:color="auto"/>
                <w:right w:val="none" w:sz="0" w:space="0" w:color="auto"/>
              </w:divBdr>
            </w:div>
          </w:divsChild>
        </w:div>
        <w:div w:id="1638223601">
          <w:marLeft w:val="60"/>
          <w:marRight w:val="60"/>
          <w:marTop w:val="105"/>
          <w:marBottom w:val="105"/>
          <w:divBdr>
            <w:top w:val="none" w:sz="0" w:space="0" w:color="auto"/>
            <w:left w:val="none" w:sz="0" w:space="0" w:color="auto"/>
            <w:bottom w:val="none" w:sz="0" w:space="0" w:color="auto"/>
            <w:right w:val="none" w:sz="0" w:space="0" w:color="auto"/>
          </w:divBdr>
        </w:div>
        <w:div w:id="1903520043">
          <w:marLeft w:val="60"/>
          <w:marRight w:val="60"/>
          <w:marTop w:val="105"/>
          <w:marBottom w:val="105"/>
          <w:divBdr>
            <w:top w:val="none" w:sz="0" w:space="0" w:color="auto"/>
            <w:left w:val="none" w:sz="0" w:space="0" w:color="auto"/>
            <w:bottom w:val="none" w:sz="0" w:space="0" w:color="auto"/>
            <w:right w:val="none" w:sz="0" w:space="0" w:color="auto"/>
          </w:divBdr>
          <w:divsChild>
            <w:div w:id="1860702209">
              <w:marLeft w:val="0"/>
              <w:marRight w:val="0"/>
              <w:marTop w:val="0"/>
              <w:marBottom w:val="0"/>
              <w:divBdr>
                <w:top w:val="none" w:sz="0" w:space="0" w:color="auto"/>
                <w:left w:val="none" w:sz="0" w:space="0" w:color="auto"/>
                <w:bottom w:val="none" w:sz="0" w:space="0" w:color="auto"/>
                <w:right w:val="none" w:sz="0" w:space="0" w:color="auto"/>
              </w:divBdr>
            </w:div>
          </w:divsChild>
        </w:div>
        <w:div w:id="2004425721">
          <w:marLeft w:val="60"/>
          <w:marRight w:val="60"/>
          <w:marTop w:val="105"/>
          <w:marBottom w:val="105"/>
          <w:divBdr>
            <w:top w:val="none" w:sz="0" w:space="0" w:color="auto"/>
            <w:left w:val="none" w:sz="0" w:space="0" w:color="auto"/>
            <w:bottom w:val="none" w:sz="0" w:space="0" w:color="auto"/>
            <w:right w:val="none" w:sz="0" w:space="0" w:color="auto"/>
          </w:divBdr>
        </w:div>
        <w:div w:id="2093623326">
          <w:marLeft w:val="60"/>
          <w:marRight w:val="60"/>
          <w:marTop w:val="105"/>
          <w:marBottom w:val="105"/>
          <w:divBdr>
            <w:top w:val="none" w:sz="0" w:space="0" w:color="auto"/>
            <w:left w:val="none" w:sz="0" w:space="0" w:color="auto"/>
            <w:bottom w:val="none" w:sz="0" w:space="0" w:color="auto"/>
            <w:right w:val="none" w:sz="0" w:space="0" w:color="auto"/>
          </w:divBdr>
          <w:divsChild>
            <w:div w:id="11122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995">
      <w:bodyDiv w:val="1"/>
      <w:marLeft w:val="0"/>
      <w:marRight w:val="0"/>
      <w:marTop w:val="0"/>
      <w:marBottom w:val="0"/>
      <w:divBdr>
        <w:top w:val="none" w:sz="0" w:space="0" w:color="auto"/>
        <w:left w:val="none" w:sz="0" w:space="0" w:color="auto"/>
        <w:bottom w:val="none" w:sz="0" w:space="0" w:color="auto"/>
        <w:right w:val="none" w:sz="0" w:space="0" w:color="auto"/>
      </w:divBdr>
    </w:div>
    <w:div w:id="1523784553">
      <w:bodyDiv w:val="1"/>
      <w:marLeft w:val="0"/>
      <w:marRight w:val="0"/>
      <w:marTop w:val="0"/>
      <w:marBottom w:val="0"/>
      <w:divBdr>
        <w:top w:val="none" w:sz="0" w:space="0" w:color="auto"/>
        <w:left w:val="none" w:sz="0" w:space="0" w:color="auto"/>
        <w:bottom w:val="none" w:sz="0" w:space="0" w:color="auto"/>
        <w:right w:val="none" w:sz="0" w:space="0" w:color="auto"/>
      </w:divBdr>
    </w:div>
    <w:div w:id="1850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upch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2023-10-03T07:03:00Z</cp:lastPrinted>
  <dcterms:created xsi:type="dcterms:W3CDTF">2023-10-05T07:07:00Z</dcterms:created>
  <dcterms:modified xsi:type="dcterms:W3CDTF">2023-10-06T11:06:00Z</dcterms:modified>
</cp:coreProperties>
</file>